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E38" w:rsidRPr="006B39D0" w:rsidRDefault="00767D89">
      <w:pPr>
        <w:spacing w:after="0" w:line="259" w:lineRule="auto"/>
        <w:ind w:right="3"/>
        <w:jc w:val="center"/>
        <w:rPr>
          <w:rFonts w:ascii="Times New Roman" w:hAnsi="Times New Roman" w:cs="Times New Roman"/>
        </w:rPr>
      </w:pPr>
      <w:r w:rsidRPr="006B39D0">
        <w:rPr>
          <w:rFonts w:ascii="Times New Roman" w:hAnsi="Times New Roman" w:cs="Times New Roman"/>
          <w:b/>
          <w:sz w:val="22"/>
        </w:rPr>
        <w:t xml:space="preserve">ADATKEZELÉSI HOZZÁJÁRULÁS </w:t>
      </w:r>
    </w:p>
    <w:p w:rsidR="00957E38" w:rsidRDefault="00767D89">
      <w:pPr>
        <w:spacing w:after="137" w:line="259" w:lineRule="auto"/>
        <w:jc w:val="center"/>
        <w:rPr>
          <w:rFonts w:ascii="Times New Roman" w:hAnsi="Times New Roman" w:cs="Times New Roman"/>
          <w:b/>
          <w:sz w:val="22"/>
        </w:rPr>
      </w:pPr>
      <w:r w:rsidRPr="006B39D0">
        <w:rPr>
          <w:rFonts w:ascii="Times New Roman" w:hAnsi="Times New Roman" w:cs="Times New Roman"/>
          <w:b/>
          <w:sz w:val="22"/>
        </w:rPr>
        <w:t xml:space="preserve">(intézményi ellátás igényléséhez és intézményi jogviszony létesítéséhez szükséges személyes adatok kezeléséhez) </w:t>
      </w:r>
    </w:p>
    <w:p w:rsidR="00820AA3" w:rsidRDefault="00820AA3">
      <w:pPr>
        <w:spacing w:after="137" w:line="259" w:lineRule="auto"/>
        <w:jc w:val="center"/>
        <w:rPr>
          <w:rFonts w:ascii="Times New Roman" w:hAnsi="Times New Roman" w:cs="Times New Roman"/>
          <w:b/>
          <w:sz w:val="22"/>
        </w:rPr>
      </w:pPr>
    </w:p>
    <w:p w:rsidR="00820AA3" w:rsidRPr="006B39D0" w:rsidRDefault="00820AA3">
      <w:pPr>
        <w:spacing w:after="137" w:line="259" w:lineRule="auto"/>
        <w:jc w:val="center"/>
        <w:rPr>
          <w:rFonts w:ascii="Times New Roman" w:hAnsi="Times New Roman" w:cs="Times New Roman"/>
        </w:rPr>
      </w:pPr>
    </w:p>
    <w:p w:rsidR="00957E38" w:rsidRPr="006B39D0" w:rsidRDefault="00767D89">
      <w:pPr>
        <w:spacing w:after="145"/>
        <w:rPr>
          <w:rFonts w:ascii="Times New Roman" w:hAnsi="Times New Roman" w:cs="Times New Roman"/>
        </w:rPr>
      </w:pPr>
      <w:r w:rsidRPr="006B39D0">
        <w:rPr>
          <w:rFonts w:ascii="Times New Roman" w:hAnsi="Times New Roman" w:cs="Times New Roman"/>
          <w:b/>
        </w:rPr>
        <w:t xml:space="preserve">Alulírott </w:t>
      </w:r>
    </w:p>
    <w:p w:rsidR="00957E38" w:rsidRPr="006B39D0" w:rsidRDefault="006B39D0">
      <w:pPr>
        <w:tabs>
          <w:tab w:val="center" w:pos="708"/>
          <w:tab w:val="center" w:pos="1416"/>
          <w:tab w:val="center" w:pos="2124"/>
          <w:tab w:val="center" w:pos="5507"/>
        </w:tabs>
        <w:spacing w:after="267"/>
        <w:ind w:left="0" w:firstLine="0"/>
        <w:jc w:val="left"/>
        <w:rPr>
          <w:rFonts w:ascii="Times New Roman" w:hAnsi="Times New Roman" w:cs="Times New Roman"/>
        </w:rPr>
      </w:pPr>
      <w:proofErr w:type="gramStart"/>
      <w:r>
        <w:rPr>
          <w:rFonts w:ascii="Times New Roman" w:hAnsi="Times New Roman" w:cs="Times New Roman"/>
        </w:rPr>
        <w:t>név</w:t>
      </w:r>
      <w:proofErr w:type="gramEnd"/>
      <w:r>
        <w:rPr>
          <w:rFonts w:ascii="Times New Roman" w:hAnsi="Times New Roman" w:cs="Times New Roman"/>
        </w:rPr>
        <w:t xml:space="preserve">: </w:t>
      </w:r>
      <w:r>
        <w:rPr>
          <w:rFonts w:ascii="Times New Roman" w:hAnsi="Times New Roman" w:cs="Times New Roman"/>
        </w:rPr>
        <w:tab/>
      </w:r>
      <w:r w:rsidR="00767D89" w:rsidRPr="006B39D0">
        <w:rPr>
          <w:rFonts w:ascii="Times New Roman" w:hAnsi="Times New Roman" w:cs="Times New Roman"/>
        </w:rPr>
        <w:t xml:space="preserve">…….……………………………………………………………….. </w:t>
      </w:r>
    </w:p>
    <w:p w:rsidR="006B39D0" w:rsidRDefault="006B39D0">
      <w:pPr>
        <w:spacing w:after="0" w:line="490" w:lineRule="auto"/>
        <w:ind w:left="-5" w:right="369"/>
        <w:jc w:val="left"/>
        <w:rPr>
          <w:rFonts w:ascii="Times New Roman" w:hAnsi="Times New Roman" w:cs="Times New Roman"/>
        </w:rPr>
      </w:pPr>
      <w:proofErr w:type="gramStart"/>
      <w:r>
        <w:rPr>
          <w:rFonts w:ascii="Times New Roman" w:hAnsi="Times New Roman" w:cs="Times New Roman"/>
        </w:rPr>
        <w:t>születési</w:t>
      </w:r>
      <w:proofErr w:type="gramEnd"/>
      <w:r>
        <w:rPr>
          <w:rFonts w:ascii="Times New Roman" w:hAnsi="Times New Roman" w:cs="Times New Roman"/>
        </w:rPr>
        <w:t xml:space="preserve"> hely, idő: </w:t>
      </w:r>
      <w:r w:rsidR="00767D89" w:rsidRPr="006B39D0">
        <w:rPr>
          <w:rFonts w:ascii="Times New Roman" w:hAnsi="Times New Roman" w:cs="Times New Roman"/>
        </w:rPr>
        <w:t xml:space="preserve">…….……………………………………………………………….. </w:t>
      </w:r>
    </w:p>
    <w:p w:rsidR="006B39D0" w:rsidRDefault="006B39D0">
      <w:pPr>
        <w:spacing w:after="0" w:line="490" w:lineRule="auto"/>
        <w:ind w:left="-5" w:right="369"/>
        <w:jc w:val="left"/>
        <w:rPr>
          <w:rFonts w:ascii="Times New Roman" w:hAnsi="Times New Roman" w:cs="Times New Roman"/>
        </w:rPr>
      </w:pPr>
      <w:proofErr w:type="gramStart"/>
      <w:r>
        <w:rPr>
          <w:rFonts w:ascii="Times New Roman" w:hAnsi="Times New Roman" w:cs="Times New Roman"/>
        </w:rPr>
        <w:t>anyja</w:t>
      </w:r>
      <w:proofErr w:type="gramEnd"/>
      <w:r>
        <w:rPr>
          <w:rFonts w:ascii="Times New Roman" w:hAnsi="Times New Roman" w:cs="Times New Roman"/>
        </w:rPr>
        <w:t xml:space="preserve"> neve: </w:t>
      </w:r>
      <w:r w:rsidR="00767D89" w:rsidRPr="006B39D0">
        <w:rPr>
          <w:rFonts w:ascii="Times New Roman" w:hAnsi="Times New Roman" w:cs="Times New Roman"/>
        </w:rPr>
        <w:t xml:space="preserve">…….……………………………………………………………….. </w:t>
      </w:r>
    </w:p>
    <w:p w:rsidR="00957E38" w:rsidRPr="006B39D0" w:rsidRDefault="00767D89">
      <w:pPr>
        <w:spacing w:after="0" w:line="490" w:lineRule="auto"/>
        <w:ind w:left="-5" w:right="369"/>
        <w:jc w:val="left"/>
        <w:rPr>
          <w:rFonts w:ascii="Times New Roman" w:hAnsi="Times New Roman" w:cs="Times New Roman"/>
        </w:rPr>
      </w:pPr>
      <w:proofErr w:type="gramStart"/>
      <w:r w:rsidRPr="006B39D0">
        <w:rPr>
          <w:rFonts w:ascii="Times New Roman" w:hAnsi="Times New Roman" w:cs="Times New Roman"/>
        </w:rPr>
        <w:t>állandó</w:t>
      </w:r>
      <w:proofErr w:type="gramEnd"/>
      <w:r w:rsidRPr="006B39D0">
        <w:rPr>
          <w:rFonts w:ascii="Times New Roman" w:hAnsi="Times New Roman" w:cs="Times New Roman"/>
        </w:rPr>
        <w:t xml:space="preserve"> lakcím:  </w:t>
      </w:r>
      <w:r w:rsidRPr="006B39D0">
        <w:rPr>
          <w:rFonts w:ascii="Times New Roman" w:hAnsi="Times New Roman" w:cs="Times New Roman"/>
        </w:rPr>
        <w:tab/>
        <w:t xml:space="preserve">…….……………………………………………………………….. </w:t>
      </w:r>
    </w:p>
    <w:p w:rsidR="006B39D0" w:rsidRDefault="00767D89">
      <w:pPr>
        <w:spacing w:after="87" w:line="414" w:lineRule="auto"/>
        <w:ind w:right="1378"/>
        <w:rPr>
          <w:rFonts w:ascii="Times New Roman" w:hAnsi="Times New Roman" w:cs="Times New Roman"/>
          <w:b/>
          <w:i/>
        </w:rPr>
      </w:pPr>
      <w:r w:rsidRPr="006B39D0">
        <w:rPr>
          <w:rFonts w:ascii="Times New Roman" w:hAnsi="Times New Roman" w:cs="Times New Roman"/>
          <w:b/>
          <w:i/>
        </w:rPr>
        <w:t xml:space="preserve">Nem önjogú személy esetében: </w:t>
      </w:r>
    </w:p>
    <w:p w:rsidR="00957E38" w:rsidRPr="006B39D0" w:rsidRDefault="00767D89">
      <w:pPr>
        <w:spacing w:after="87" w:line="414" w:lineRule="auto"/>
        <w:ind w:right="1378"/>
        <w:rPr>
          <w:rFonts w:ascii="Times New Roman" w:hAnsi="Times New Roman" w:cs="Times New Roman"/>
        </w:rPr>
      </w:pPr>
      <w:proofErr w:type="gramStart"/>
      <w:r w:rsidRPr="006B39D0">
        <w:rPr>
          <w:rFonts w:ascii="Times New Roman" w:hAnsi="Times New Roman" w:cs="Times New Roman"/>
        </w:rPr>
        <w:t>törvényes</w:t>
      </w:r>
      <w:proofErr w:type="gramEnd"/>
      <w:r w:rsidRPr="006B39D0">
        <w:rPr>
          <w:rFonts w:ascii="Times New Roman" w:hAnsi="Times New Roman" w:cs="Times New Roman"/>
        </w:rPr>
        <w:t xml:space="preserve"> kép</w:t>
      </w:r>
      <w:r w:rsidR="006B39D0">
        <w:rPr>
          <w:rFonts w:ascii="Times New Roman" w:hAnsi="Times New Roman" w:cs="Times New Roman"/>
        </w:rPr>
        <w:t xml:space="preserve">viselő (szülő, gyám, gondnok): </w:t>
      </w:r>
      <w:r w:rsidRPr="006B39D0">
        <w:rPr>
          <w:rFonts w:ascii="Times New Roman" w:hAnsi="Times New Roman" w:cs="Times New Roman"/>
        </w:rPr>
        <w:t xml:space="preserve">…….…………………………….…….….. </w:t>
      </w:r>
    </w:p>
    <w:p w:rsidR="006B39D0" w:rsidRDefault="006B39D0">
      <w:pPr>
        <w:spacing w:after="0" w:line="490" w:lineRule="auto"/>
        <w:ind w:left="-5" w:right="369"/>
        <w:jc w:val="left"/>
        <w:rPr>
          <w:rFonts w:ascii="Times New Roman" w:hAnsi="Times New Roman" w:cs="Times New Roman"/>
        </w:rPr>
      </w:pPr>
      <w:proofErr w:type="gramStart"/>
      <w:r>
        <w:rPr>
          <w:rFonts w:ascii="Times New Roman" w:hAnsi="Times New Roman" w:cs="Times New Roman"/>
        </w:rPr>
        <w:t>születési</w:t>
      </w:r>
      <w:proofErr w:type="gramEnd"/>
      <w:r>
        <w:rPr>
          <w:rFonts w:ascii="Times New Roman" w:hAnsi="Times New Roman" w:cs="Times New Roman"/>
        </w:rPr>
        <w:t xml:space="preserve"> hely, idő:…….……………………………………………………….………..</w:t>
      </w:r>
    </w:p>
    <w:p w:rsidR="006B39D0" w:rsidRDefault="00767D89">
      <w:pPr>
        <w:spacing w:after="0" w:line="490" w:lineRule="auto"/>
        <w:ind w:left="-5" w:right="369"/>
        <w:jc w:val="left"/>
        <w:rPr>
          <w:rFonts w:ascii="Times New Roman" w:hAnsi="Times New Roman" w:cs="Times New Roman"/>
        </w:rPr>
      </w:pPr>
      <w:proofErr w:type="gramStart"/>
      <w:r w:rsidRPr="006B39D0">
        <w:rPr>
          <w:rFonts w:ascii="Times New Roman" w:hAnsi="Times New Roman" w:cs="Times New Roman"/>
        </w:rPr>
        <w:t>anyja</w:t>
      </w:r>
      <w:proofErr w:type="gramEnd"/>
      <w:r w:rsidRPr="006B39D0">
        <w:rPr>
          <w:rFonts w:ascii="Times New Roman" w:hAnsi="Times New Roman" w:cs="Times New Roman"/>
        </w:rPr>
        <w:t xml:space="preserve"> ne</w:t>
      </w:r>
      <w:r w:rsidR="006B39D0">
        <w:rPr>
          <w:rFonts w:ascii="Times New Roman" w:hAnsi="Times New Roman" w:cs="Times New Roman"/>
        </w:rPr>
        <w:t xml:space="preserve">ve: </w:t>
      </w:r>
      <w:r w:rsidRPr="006B39D0">
        <w:rPr>
          <w:rFonts w:ascii="Times New Roman" w:hAnsi="Times New Roman" w:cs="Times New Roman"/>
        </w:rPr>
        <w:t xml:space="preserve">…….………………………………………………………….…….. </w:t>
      </w:r>
    </w:p>
    <w:p w:rsidR="00957E38" w:rsidRPr="006B39D0" w:rsidRDefault="00767D89">
      <w:pPr>
        <w:spacing w:after="0" w:line="490" w:lineRule="auto"/>
        <w:ind w:left="-5" w:right="369"/>
        <w:jc w:val="left"/>
        <w:rPr>
          <w:rFonts w:ascii="Times New Roman" w:hAnsi="Times New Roman" w:cs="Times New Roman"/>
        </w:rPr>
      </w:pPr>
      <w:proofErr w:type="gramStart"/>
      <w:r w:rsidRPr="006B39D0">
        <w:rPr>
          <w:rFonts w:ascii="Times New Roman" w:hAnsi="Times New Roman" w:cs="Times New Roman"/>
        </w:rPr>
        <w:t>állandó</w:t>
      </w:r>
      <w:proofErr w:type="gramEnd"/>
      <w:r w:rsidRPr="006B39D0">
        <w:rPr>
          <w:rFonts w:ascii="Times New Roman" w:hAnsi="Times New Roman" w:cs="Times New Roman"/>
        </w:rPr>
        <w:t xml:space="preserve"> lakcím:  </w:t>
      </w:r>
      <w:r w:rsidRPr="006B39D0">
        <w:rPr>
          <w:rFonts w:ascii="Times New Roman" w:hAnsi="Times New Roman" w:cs="Times New Roman"/>
        </w:rPr>
        <w:tab/>
        <w:t xml:space="preserve">…….………………………………………………………….…….. </w:t>
      </w:r>
    </w:p>
    <w:p w:rsidR="00957E38" w:rsidRPr="006B39D0" w:rsidRDefault="00767D89">
      <w:pPr>
        <w:spacing w:after="248"/>
        <w:rPr>
          <w:rFonts w:ascii="Times New Roman" w:hAnsi="Times New Roman" w:cs="Times New Roman"/>
        </w:rPr>
      </w:pPr>
      <w:proofErr w:type="gramStart"/>
      <w:r w:rsidRPr="006B39D0">
        <w:rPr>
          <w:rFonts w:ascii="Times New Roman" w:hAnsi="Times New Roman" w:cs="Times New Roman"/>
        </w:rPr>
        <w:t>gondnoki</w:t>
      </w:r>
      <w:proofErr w:type="gramEnd"/>
      <w:r w:rsidRPr="006B39D0">
        <w:rPr>
          <w:rFonts w:ascii="Times New Roman" w:hAnsi="Times New Roman" w:cs="Times New Roman"/>
        </w:rPr>
        <w:t xml:space="preserve"> kirendelő határozat száma:  ………………………………………..…………………. </w:t>
      </w:r>
    </w:p>
    <w:p w:rsidR="00957E38" w:rsidRPr="006B39D0" w:rsidRDefault="00767D89">
      <w:pPr>
        <w:spacing w:after="323"/>
        <w:rPr>
          <w:rFonts w:ascii="Times New Roman" w:hAnsi="Times New Roman" w:cs="Times New Roman"/>
        </w:rPr>
      </w:pPr>
      <w:proofErr w:type="gramStart"/>
      <w:r w:rsidRPr="006B39D0">
        <w:rPr>
          <w:rFonts w:ascii="Times New Roman" w:hAnsi="Times New Roman" w:cs="Times New Roman"/>
          <w:b/>
        </w:rPr>
        <w:t>továbbiakban</w:t>
      </w:r>
      <w:proofErr w:type="gramEnd"/>
      <w:r w:rsidRPr="006B39D0">
        <w:rPr>
          <w:rFonts w:ascii="Times New Roman" w:hAnsi="Times New Roman" w:cs="Times New Roman"/>
          <w:b/>
        </w:rPr>
        <w:t xml:space="preserve">: „Adatkezeléssel érintett személy” </w:t>
      </w:r>
    </w:p>
    <w:p w:rsidR="00957E38" w:rsidRPr="006B39D0" w:rsidRDefault="00767D89">
      <w:pPr>
        <w:numPr>
          <w:ilvl w:val="0"/>
          <w:numId w:val="1"/>
        </w:numPr>
        <w:spacing w:after="59"/>
        <w:ind w:hanging="360"/>
        <w:rPr>
          <w:rFonts w:ascii="Times New Roman" w:hAnsi="Times New Roman" w:cs="Times New Roman"/>
        </w:rPr>
      </w:pPr>
      <w:r w:rsidRPr="006B39D0">
        <w:rPr>
          <w:rFonts w:ascii="Times New Roman" w:hAnsi="Times New Roman" w:cs="Times New Roman"/>
          <w:b/>
        </w:rPr>
        <w:t>Aláírásommal hozzájárulok a jelen Adatkezelési hozzájárulás elválaszthatatlan mellékletét képező adatkezelési tájékoztatóban megnevezett Adatkezelő által a jelen hozzájárulásban meghatározott adataim, meghatározott célból, meghatározott ideig és módon történő kezeléséhez az alábbiak szerint:</w:t>
      </w:r>
      <w:r w:rsidRPr="006B39D0">
        <w:rPr>
          <w:rFonts w:ascii="Times New Roman" w:hAnsi="Times New Roman" w:cs="Times New Roman"/>
          <w:b/>
          <w:sz w:val="22"/>
        </w:rPr>
        <w:t xml:space="preserve"> </w:t>
      </w:r>
    </w:p>
    <w:p w:rsidR="00957E38" w:rsidRPr="006B39D0" w:rsidRDefault="00767D89">
      <w:pPr>
        <w:numPr>
          <w:ilvl w:val="0"/>
          <w:numId w:val="1"/>
        </w:numPr>
        <w:spacing w:after="55"/>
        <w:ind w:hanging="360"/>
        <w:rPr>
          <w:rFonts w:ascii="Times New Roman" w:hAnsi="Times New Roman" w:cs="Times New Roman"/>
        </w:rPr>
      </w:pPr>
      <w:r w:rsidRPr="006B39D0">
        <w:rPr>
          <w:rFonts w:ascii="Times New Roman" w:hAnsi="Times New Roman" w:cs="Times New Roman"/>
          <w:b/>
        </w:rPr>
        <w:t xml:space="preserve">Az adatkezelés jogalapja: </w:t>
      </w:r>
      <w:r w:rsidRPr="006B39D0">
        <w:rPr>
          <w:rFonts w:ascii="Times New Roman" w:hAnsi="Times New Roman" w:cs="Times New Roman"/>
        </w:rPr>
        <w:t xml:space="preserve">az adatkezeléssel érintett személy akaratának önkéntes és határozott kinyilvánítása, amely megfelelő tájékoztatáson </w:t>
      </w:r>
      <w:proofErr w:type="gramStart"/>
      <w:r w:rsidRPr="006B39D0">
        <w:rPr>
          <w:rFonts w:ascii="Times New Roman" w:hAnsi="Times New Roman" w:cs="Times New Roman"/>
        </w:rPr>
        <w:t>alapul</w:t>
      </w:r>
      <w:proofErr w:type="gramEnd"/>
      <w:r w:rsidRPr="006B39D0">
        <w:rPr>
          <w:rFonts w:ascii="Times New Roman" w:hAnsi="Times New Roman" w:cs="Times New Roman"/>
        </w:rPr>
        <w:t xml:space="preserve"> és amellyel félreérthetetlen beleegyezését adja a rá vonatkozó, írásbeli nyilatkozatával rendelkezésre bocsátott személyes adatok jelen adatkezelési hozzájárulásban és adatkezelési szabályzatban meghatározott műveletekre kiterjedő kezeléséhez.</w:t>
      </w:r>
      <w:r w:rsidRPr="006B39D0">
        <w:rPr>
          <w:rFonts w:ascii="Times New Roman" w:hAnsi="Times New Roman" w:cs="Times New Roman"/>
          <w:b/>
          <w:sz w:val="22"/>
        </w:rPr>
        <w:t xml:space="preserve"> </w:t>
      </w:r>
    </w:p>
    <w:p w:rsidR="00957E38" w:rsidRPr="006B39D0" w:rsidRDefault="00767D89">
      <w:pPr>
        <w:numPr>
          <w:ilvl w:val="0"/>
          <w:numId w:val="1"/>
        </w:numPr>
        <w:spacing w:after="55"/>
        <w:ind w:hanging="360"/>
        <w:rPr>
          <w:rFonts w:ascii="Times New Roman" w:hAnsi="Times New Roman" w:cs="Times New Roman"/>
        </w:rPr>
      </w:pPr>
      <w:r w:rsidRPr="006B39D0">
        <w:rPr>
          <w:rFonts w:ascii="Times New Roman" w:hAnsi="Times New Roman" w:cs="Times New Roman"/>
          <w:b/>
        </w:rPr>
        <w:t xml:space="preserve">Az adatkezeléssel érintett személyes adataim: </w:t>
      </w:r>
      <w:r w:rsidRPr="006B39D0">
        <w:rPr>
          <w:rFonts w:ascii="Times New Roman" w:hAnsi="Times New Roman" w:cs="Times New Roman"/>
        </w:rPr>
        <w:t>az adatkezelő intézménynél intézményi ellátás igénylésével kapcsolatosan valamint az intézményi jogviszony létesítéséhez szükséges, az adatkezelő vagy annak megbízottja illetve az adatkezelő fenntartó vagy annak megbízottja részére benyújtott kérelem adatlap és mellékletei illetve szükség esetén alapvizsgálatra vonatkozó kérelemben illetve annak mellékleteként közölt vagy átadott személyes adatok.</w:t>
      </w:r>
      <w:r w:rsidRPr="006B39D0">
        <w:rPr>
          <w:rFonts w:ascii="Times New Roman" w:hAnsi="Times New Roman" w:cs="Times New Roman"/>
          <w:b/>
          <w:sz w:val="22"/>
        </w:rPr>
        <w:t xml:space="preserve"> </w:t>
      </w:r>
    </w:p>
    <w:p w:rsidR="00957E38" w:rsidRPr="006B39D0" w:rsidRDefault="00767D89">
      <w:pPr>
        <w:numPr>
          <w:ilvl w:val="0"/>
          <w:numId w:val="1"/>
        </w:numPr>
        <w:spacing w:after="150"/>
        <w:ind w:hanging="360"/>
        <w:rPr>
          <w:rFonts w:ascii="Times New Roman" w:hAnsi="Times New Roman" w:cs="Times New Roman"/>
        </w:rPr>
      </w:pPr>
      <w:r w:rsidRPr="006B39D0">
        <w:rPr>
          <w:rFonts w:ascii="Times New Roman" w:hAnsi="Times New Roman" w:cs="Times New Roman"/>
          <w:b/>
        </w:rPr>
        <w:t>Nyilatkozom, hogy a hozzájárulást azon tájékoztatás alapján adom meg, hogy a megadott adatkör nem terjeszkedik túl azon adatokon, amelyek az adatkezelési cél megvalósításához feltétlenül szükségesek.</w:t>
      </w:r>
      <w:r w:rsidRPr="006B39D0">
        <w:rPr>
          <w:rFonts w:ascii="Times New Roman" w:hAnsi="Times New Roman" w:cs="Times New Roman"/>
          <w:b/>
          <w:sz w:val="22"/>
        </w:rPr>
        <w:t xml:space="preserve"> </w:t>
      </w:r>
    </w:p>
    <w:p w:rsidR="00957E38" w:rsidRPr="006B39D0" w:rsidRDefault="00767D89">
      <w:pPr>
        <w:spacing w:after="169"/>
        <w:rPr>
          <w:rFonts w:ascii="Times New Roman" w:hAnsi="Times New Roman" w:cs="Times New Roman"/>
        </w:rPr>
      </w:pPr>
      <w:r w:rsidRPr="006B39D0">
        <w:rPr>
          <w:rFonts w:ascii="Times New Roman" w:hAnsi="Times New Roman" w:cs="Times New Roman"/>
        </w:rPr>
        <w:t xml:space="preserve">Jelen nyilatkozat 2 (kettő) egymással mindenben megegyező példányban készült, amelyből 1 (egy) példány az Adatkezelőt, (egy) példány engem, mint Adatkezeléssel érintett személyt illet meg. </w:t>
      </w:r>
    </w:p>
    <w:p w:rsidR="006B39D0" w:rsidRDefault="006B39D0">
      <w:pPr>
        <w:spacing w:after="168"/>
        <w:rPr>
          <w:rFonts w:ascii="Times New Roman" w:hAnsi="Times New Roman" w:cs="Times New Roman"/>
        </w:rPr>
      </w:pPr>
    </w:p>
    <w:p w:rsidR="00957E38" w:rsidRPr="006B39D0" w:rsidRDefault="00767D89">
      <w:pPr>
        <w:spacing w:after="168"/>
        <w:rPr>
          <w:rFonts w:ascii="Times New Roman" w:hAnsi="Times New Roman" w:cs="Times New Roman"/>
        </w:rPr>
      </w:pPr>
      <w:r w:rsidRPr="006B39D0">
        <w:rPr>
          <w:rFonts w:ascii="Times New Roman" w:hAnsi="Times New Roman" w:cs="Times New Roman"/>
        </w:rPr>
        <w:t>Kelt: Budapest</w:t>
      </w:r>
      <w:proofErr w:type="gramStart"/>
      <w:r w:rsidRPr="006B39D0">
        <w:rPr>
          <w:rFonts w:ascii="Times New Roman" w:hAnsi="Times New Roman" w:cs="Times New Roman"/>
        </w:rPr>
        <w:t>, …</w:t>
      </w:r>
      <w:proofErr w:type="gramEnd"/>
      <w:r w:rsidRPr="006B39D0">
        <w:rPr>
          <w:rFonts w:ascii="Times New Roman" w:hAnsi="Times New Roman" w:cs="Times New Roman"/>
        </w:rPr>
        <w:t xml:space="preserve">……………………….. </w:t>
      </w:r>
    </w:p>
    <w:p w:rsidR="00957E38" w:rsidRPr="006B39D0" w:rsidRDefault="00767D89">
      <w:pPr>
        <w:spacing w:after="165" w:line="259" w:lineRule="auto"/>
        <w:ind w:left="0" w:firstLine="0"/>
        <w:jc w:val="left"/>
        <w:rPr>
          <w:rFonts w:ascii="Times New Roman" w:hAnsi="Times New Roman" w:cs="Times New Roman"/>
        </w:rPr>
      </w:pPr>
      <w:r w:rsidRPr="006B39D0">
        <w:rPr>
          <w:rFonts w:ascii="Times New Roman" w:hAnsi="Times New Roman" w:cs="Times New Roman"/>
        </w:rPr>
        <w:t xml:space="preserve"> </w:t>
      </w:r>
    </w:p>
    <w:p w:rsidR="00957E38" w:rsidRPr="006B39D0" w:rsidRDefault="00767D89">
      <w:pPr>
        <w:tabs>
          <w:tab w:val="right" w:pos="9075"/>
        </w:tabs>
        <w:spacing w:after="20" w:line="259" w:lineRule="auto"/>
        <w:ind w:left="0" w:firstLine="0"/>
        <w:jc w:val="left"/>
        <w:rPr>
          <w:rFonts w:ascii="Times New Roman" w:hAnsi="Times New Roman" w:cs="Times New Roman"/>
        </w:rPr>
      </w:pPr>
      <w:r w:rsidRPr="006B39D0">
        <w:rPr>
          <w:rFonts w:ascii="Times New Roman" w:hAnsi="Times New Roman" w:cs="Times New Roman"/>
          <w:sz w:val="16"/>
          <w:vertAlign w:val="superscript"/>
        </w:rPr>
        <w:t xml:space="preserve"> </w:t>
      </w:r>
      <w:r w:rsidRPr="006B39D0">
        <w:rPr>
          <w:rFonts w:ascii="Times New Roman" w:hAnsi="Times New Roman" w:cs="Times New Roman"/>
          <w:sz w:val="16"/>
          <w:vertAlign w:val="superscript"/>
        </w:rPr>
        <w:tab/>
      </w:r>
      <w:r w:rsidRPr="006B39D0">
        <w:rPr>
          <w:rFonts w:ascii="Times New Roman" w:hAnsi="Times New Roman" w:cs="Times New Roman"/>
          <w:sz w:val="22"/>
        </w:rPr>
        <w:t xml:space="preserve">…………………………………………….…….. </w:t>
      </w:r>
    </w:p>
    <w:p w:rsidR="00957E38" w:rsidRPr="006B39D0" w:rsidRDefault="00767D89">
      <w:pPr>
        <w:spacing w:after="0" w:line="259" w:lineRule="auto"/>
        <w:ind w:left="0" w:right="436" w:firstLine="0"/>
        <w:jc w:val="right"/>
        <w:rPr>
          <w:rFonts w:ascii="Times New Roman" w:hAnsi="Times New Roman" w:cs="Times New Roman"/>
        </w:rPr>
      </w:pPr>
      <w:r w:rsidRPr="006B39D0">
        <w:rPr>
          <w:rFonts w:ascii="Times New Roman" w:hAnsi="Times New Roman" w:cs="Times New Roman"/>
        </w:rPr>
        <w:t>Érintett vagy törvényes képviselő aláírása</w:t>
      </w:r>
      <w:r w:rsidRPr="006B39D0">
        <w:rPr>
          <w:rFonts w:ascii="Times New Roman" w:hAnsi="Times New Roman" w:cs="Times New Roman"/>
          <w:sz w:val="10"/>
        </w:rPr>
        <w:t xml:space="preserve"> </w:t>
      </w:r>
    </w:p>
    <w:p w:rsidR="00957E38" w:rsidRPr="006B39D0" w:rsidRDefault="00767D89">
      <w:pPr>
        <w:spacing w:after="0" w:line="259" w:lineRule="auto"/>
        <w:ind w:left="0" w:firstLine="0"/>
        <w:jc w:val="left"/>
        <w:rPr>
          <w:rFonts w:ascii="Times New Roman" w:hAnsi="Times New Roman" w:cs="Times New Roman"/>
        </w:rPr>
      </w:pPr>
      <w:r w:rsidRPr="006B39D0">
        <w:rPr>
          <w:rFonts w:ascii="Times New Roman" w:hAnsi="Times New Roman" w:cs="Times New Roman"/>
          <w:sz w:val="12"/>
        </w:rPr>
        <w:t xml:space="preserve"> </w:t>
      </w:r>
    </w:p>
    <w:p w:rsidR="00957E38" w:rsidRPr="006B39D0" w:rsidRDefault="00767D89">
      <w:pPr>
        <w:spacing w:after="159" w:line="259" w:lineRule="auto"/>
        <w:ind w:left="0" w:firstLine="0"/>
        <w:jc w:val="left"/>
        <w:rPr>
          <w:rFonts w:ascii="Times New Roman" w:hAnsi="Times New Roman" w:cs="Times New Roman"/>
        </w:rPr>
      </w:pPr>
      <w:r w:rsidRPr="006B39D0">
        <w:rPr>
          <w:rFonts w:ascii="Times New Roman" w:hAnsi="Times New Roman" w:cs="Times New Roman"/>
          <w:sz w:val="12"/>
        </w:rPr>
        <w:t xml:space="preserve"> </w:t>
      </w:r>
    </w:p>
    <w:p w:rsidR="00957E38" w:rsidRPr="006B39D0" w:rsidRDefault="00767D89">
      <w:pPr>
        <w:spacing w:after="267" w:line="259" w:lineRule="auto"/>
        <w:ind w:left="0" w:firstLine="0"/>
        <w:jc w:val="left"/>
        <w:rPr>
          <w:rFonts w:ascii="Times New Roman" w:hAnsi="Times New Roman" w:cs="Times New Roman"/>
        </w:rPr>
      </w:pPr>
      <w:r w:rsidRPr="006B39D0">
        <w:rPr>
          <w:rFonts w:ascii="Times New Roman" w:hAnsi="Times New Roman" w:cs="Times New Roman"/>
          <w:sz w:val="12"/>
        </w:rPr>
        <w:t xml:space="preserve"> </w:t>
      </w:r>
    </w:p>
    <w:p w:rsidR="00957E38" w:rsidRPr="006B39D0" w:rsidRDefault="00767D89">
      <w:pPr>
        <w:pStyle w:val="Cmsor1"/>
        <w:rPr>
          <w:rFonts w:ascii="Times New Roman" w:hAnsi="Times New Roman" w:cs="Times New Roman"/>
        </w:rPr>
      </w:pPr>
      <w:r w:rsidRPr="006B39D0">
        <w:rPr>
          <w:rFonts w:ascii="Times New Roman" w:hAnsi="Times New Roman" w:cs="Times New Roman"/>
        </w:rPr>
        <w:lastRenderedPageBreak/>
        <w:t>ADATKEZELÉSI TÁJÉKOZTATÓ</w:t>
      </w:r>
      <w:r w:rsidRPr="006B39D0">
        <w:rPr>
          <w:rFonts w:ascii="Times New Roman" w:hAnsi="Times New Roman" w:cs="Times New Roman"/>
          <w:shd w:val="clear" w:color="auto" w:fill="auto"/>
        </w:rPr>
        <w:t xml:space="preserve"> </w:t>
      </w:r>
    </w:p>
    <w:p w:rsidR="00957E38" w:rsidRPr="006B39D0" w:rsidRDefault="00767D89">
      <w:pPr>
        <w:spacing w:after="0" w:line="242" w:lineRule="auto"/>
        <w:ind w:left="272" w:right="266"/>
        <w:jc w:val="center"/>
        <w:rPr>
          <w:rFonts w:ascii="Times New Roman" w:hAnsi="Times New Roman" w:cs="Times New Roman"/>
        </w:rPr>
      </w:pPr>
      <w:r w:rsidRPr="006B39D0">
        <w:rPr>
          <w:rFonts w:ascii="Times New Roman" w:eastAsia="Calibri" w:hAnsi="Times New Roman" w:cs="Times New Roman"/>
          <w:noProof/>
          <w:sz w:val="22"/>
        </w:rPr>
        <mc:AlternateContent>
          <mc:Choice Requires="wpg">
            <w:drawing>
              <wp:anchor distT="0" distB="0" distL="114300" distR="114300" simplePos="0" relativeHeight="251658240" behindDoc="1" locked="0" layoutInCell="1" allowOverlap="1">
                <wp:simplePos x="0" y="0"/>
                <wp:positionH relativeFrom="column">
                  <wp:posOffset>166116</wp:posOffset>
                </wp:positionH>
                <wp:positionV relativeFrom="paragraph">
                  <wp:posOffset>132208</wp:posOffset>
                </wp:positionV>
                <wp:extent cx="5429377" cy="342900"/>
                <wp:effectExtent l="0" t="0" r="0" b="0"/>
                <wp:wrapNone/>
                <wp:docPr id="3142" name="Group 3142"/>
                <wp:cNvGraphicFramePr/>
                <a:graphic xmlns:a="http://schemas.openxmlformats.org/drawingml/2006/main">
                  <a:graphicData uri="http://schemas.microsoft.com/office/word/2010/wordprocessingGroup">
                    <wpg:wgp>
                      <wpg:cNvGrpSpPr/>
                      <wpg:grpSpPr>
                        <a:xfrm>
                          <a:off x="0" y="0"/>
                          <a:ext cx="5429377" cy="342900"/>
                          <a:chOff x="0" y="0"/>
                          <a:chExt cx="5429377" cy="342900"/>
                        </a:xfrm>
                      </wpg:grpSpPr>
                      <wps:wsp>
                        <wps:cNvPr id="3614" name="Shape 3614"/>
                        <wps:cNvSpPr/>
                        <wps:spPr>
                          <a:xfrm>
                            <a:off x="0" y="0"/>
                            <a:ext cx="5429377" cy="170688"/>
                          </a:xfrm>
                          <a:custGeom>
                            <a:avLst/>
                            <a:gdLst/>
                            <a:ahLst/>
                            <a:cxnLst/>
                            <a:rect l="0" t="0" r="0" b="0"/>
                            <a:pathLst>
                              <a:path w="5429377" h="170688">
                                <a:moveTo>
                                  <a:pt x="0" y="0"/>
                                </a:moveTo>
                                <a:lnTo>
                                  <a:pt x="5429377" y="0"/>
                                </a:lnTo>
                                <a:lnTo>
                                  <a:pt x="5429377" y="170688"/>
                                </a:lnTo>
                                <a:lnTo>
                                  <a:pt x="0" y="170688"/>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3615" name="Shape 3615"/>
                        <wps:cNvSpPr/>
                        <wps:spPr>
                          <a:xfrm>
                            <a:off x="2225370" y="170688"/>
                            <a:ext cx="978713" cy="172212"/>
                          </a:xfrm>
                          <a:custGeom>
                            <a:avLst/>
                            <a:gdLst/>
                            <a:ahLst/>
                            <a:cxnLst/>
                            <a:rect l="0" t="0" r="0" b="0"/>
                            <a:pathLst>
                              <a:path w="978713" h="172212">
                                <a:moveTo>
                                  <a:pt x="0" y="0"/>
                                </a:moveTo>
                                <a:lnTo>
                                  <a:pt x="978713" y="0"/>
                                </a:lnTo>
                                <a:lnTo>
                                  <a:pt x="978713" y="172212"/>
                                </a:lnTo>
                                <a:lnTo>
                                  <a:pt x="0" y="172212"/>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3142" style="width:427.51pt;height:27pt;position:absolute;z-index:-2147483633;mso-position-horizontal-relative:text;mso-position-horizontal:absolute;margin-left:13.08pt;mso-position-vertical-relative:text;margin-top:10.41pt;" coordsize="54293,3429">
                <v:shape id="Shape 3616" style="position:absolute;width:54293;height:1706;left:0;top:0;" coordsize="5429377,170688" path="m0,0l5429377,0l5429377,170688l0,170688l0,0">
                  <v:stroke weight="0pt" endcap="flat" joinstyle="miter" miterlimit="10" on="false" color="#000000" opacity="0"/>
                  <v:fill on="true" color="#d3d3d3"/>
                </v:shape>
                <v:shape id="Shape 3617" style="position:absolute;width:9787;height:1722;left:22253;top:1706;" coordsize="978713,172212" path="m0,0l978713,0l978713,172212l0,172212l0,0">
                  <v:stroke weight="0pt" endcap="flat" joinstyle="miter" miterlimit="10" on="false" color="#000000" opacity="0"/>
                  <v:fill on="true" color="#d3d3d3"/>
                </v:shape>
              </v:group>
            </w:pict>
          </mc:Fallback>
        </mc:AlternateContent>
      </w:r>
      <w:r w:rsidRPr="006B39D0">
        <w:rPr>
          <w:rFonts w:ascii="Times New Roman" w:hAnsi="Times New Roman" w:cs="Times New Roman"/>
          <w:b/>
        </w:rPr>
        <w:t xml:space="preserve">a Mozgássérült Emberek </w:t>
      </w:r>
      <w:r w:rsidR="00831521">
        <w:rPr>
          <w:rFonts w:ascii="Times New Roman" w:hAnsi="Times New Roman" w:cs="Times New Roman"/>
          <w:b/>
        </w:rPr>
        <w:t>Integrált Intézménye Budapest</w:t>
      </w:r>
      <w:r w:rsidRPr="006B39D0">
        <w:rPr>
          <w:rFonts w:ascii="Times New Roman" w:hAnsi="Times New Roman" w:cs="Times New Roman"/>
          <w:b/>
        </w:rPr>
        <w:t xml:space="preserve"> történő személyes adatkezelésről  </w:t>
      </w:r>
      <w:r w:rsidRPr="006B39D0">
        <w:rPr>
          <w:rFonts w:ascii="Times New Roman" w:hAnsi="Times New Roman" w:cs="Times New Roman"/>
          <w:b/>
          <w:sz w:val="18"/>
        </w:rPr>
        <w:t>„</w:t>
      </w:r>
      <w:r w:rsidRPr="006B39D0">
        <w:rPr>
          <w:rFonts w:ascii="Times New Roman" w:hAnsi="Times New Roman" w:cs="Times New Roman"/>
          <w:b/>
        </w:rPr>
        <w:t>intézményi ellátás igényléséhez és intézményi jogviszony létesítéséhez szükséges személyes adatok kezelése</w:t>
      </w:r>
      <w:r w:rsidRPr="006B39D0">
        <w:rPr>
          <w:rFonts w:ascii="Times New Roman" w:hAnsi="Times New Roman" w:cs="Times New Roman"/>
          <w:b/>
          <w:sz w:val="18"/>
        </w:rPr>
        <w:t xml:space="preserve">” </w:t>
      </w:r>
      <w:r w:rsidRPr="006B39D0">
        <w:rPr>
          <w:rFonts w:ascii="Times New Roman" w:hAnsi="Times New Roman" w:cs="Times New Roman"/>
          <w:b/>
        </w:rPr>
        <w:t>tárgyba</w:t>
      </w:r>
      <w:r w:rsidRPr="006B39D0">
        <w:rPr>
          <w:rFonts w:ascii="Times New Roman" w:hAnsi="Times New Roman" w:cs="Times New Roman"/>
        </w:rPr>
        <w:t>n</w:t>
      </w:r>
      <w:r w:rsidRPr="006B39D0">
        <w:rPr>
          <w:rFonts w:ascii="Times New Roman" w:hAnsi="Times New Roman" w:cs="Times New Roman"/>
          <w:b/>
        </w:rPr>
        <w:t xml:space="preserve"> </w:t>
      </w:r>
    </w:p>
    <w:p w:rsidR="00957E38" w:rsidRPr="006B39D0" w:rsidRDefault="00767D89">
      <w:pPr>
        <w:spacing w:after="0" w:line="242" w:lineRule="auto"/>
        <w:jc w:val="center"/>
        <w:rPr>
          <w:rFonts w:ascii="Times New Roman" w:hAnsi="Times New Roman" w:cs="Times New Roman"/>
        </w:rPr>
      </w:pPr>
      <w:r w:rsidRPr="006B39D0">
        <w:rPr>
          <w:rFonts w:ascii="Times New Roman" w:hAnsi="Times New Roman" w:cs="Times New Roman"/>
          <w:b/>
        </w:rPr>
        <w:t xml:space="preserve">az </w:t>
      </w:r>
      <w:proofErr w:type="gramStart"/>
      <w:r w:rsidRPr="006B39D0">
        <w:rPr>
          <w:rFonts w:ascii="Times New Roman" w:hAnsi="Times New Roman" w:cs="Times New Roman"/>
          <w:b/>
        </w:rPr>
        <w:t>információs</w:t>
      </w:r>
      <w:proofErr w:type="gramEnd"/>
      <w:r w:rsidRPr="006B39D0">
        <w:rPr>
          <w:rFonts w:ascii="Times New Roman" w:hAnsi="Times New Roman" w:cs="Times New Roman"/>
          <w:b/>
        </w:rPr>
        <w:t xml:space="preserve"> önrendelkezési jogról és az információszabadságról szóló 2011. évi CXII. törvény (továbbiakban: </w:t>
      </w:r>
      <w:proofErr w:type="spellStart"/>
      <w:r w:rsidRPr="006B39D0">
        <w:rPr>
          <w:rFonts w:ascii="Times New Roman" w:hAnsi="Times New Roman" w:cs="Times New Roman"/>
          <w:b/>
        </w:rPr>
        <w:t>Info</w:t>
      </w:r>
      <w:proofErr w:type="spellEnd"/>
      <w:r w:rsidRPr="006B39D0">
        <w:rPr>
          <w:rFonts w:ascii="Times New Roman" w:hAnsi="Times New Roman" w:cs="Times New Roman"/>
          <w:b/>
        </w:rPr>
        <w:t xml:space="preserve"> tv.) 20. § (4) bekezdése és az Európai Parlament és Tanács 2016/679. rendeletének (továbbiakban: GDPR) 13. cikke alapján </w:t>
      </w:r>
    </w:p>
    <w:p w:rsidR="00957E38" w:rsidRPr="006B39D0" w:rsidRDefault="00767D89">
      <w:pPr>
        <w:spacing w:after="15" w:line="259" w:lineRule="auto"/>
        <w:ind w:left="48" w:firstLine="0"/>
        <w:jc w:val="center"/>
        <w:rPr>
          <w:rFonts w:ascii="Times New Roman" w:hAnsi="Times New Roman" w:cs="Times New Roman"/>
        </w:rPr>
      </w:pPr>
      <w:r w:rsidRPr="006B39D0">
        <w:rPr>
          <w:rFonts w:ascii="Times New Roman" w:hAnsi="Times New Roman" w:cs="Times New Roman"/>
          <w:b/>
        </w:rPr>
        <w:t xml:space="preserve"> </w:t>
      </w:r>
    </w:p>
    <w:p w:rsidR="00957E38" w:rsidRPr="006B39D0" w:rsidRDefault="00767D89">
      <w:pPr>
        <w:numPr>
          <w:ilvl w:val="0"/>
          <w:numId w:val="2"/>
        </w:numPr>
        <w:ind w:hanging="360"/>
        <w:rPr>
          <w:rFonts w:ascii="Times New Roman" w:hAnsi="Times New Roman" w:cs="Times New Roman"/>
        </w:rPr>
      </w:pPr>
      <w:r w:rsidRPr="006B39D0">
        <w:rPr>
          <w:rFonts w:ascii="Times New Roman" w:hAnsi="Times New Roman" w:cs="Times New Roman"/>
          <w:b/>
        </w:rPr>
        <w:t xml:space="preserve">Az adatkezelő és elérhetősége: </w:t>
      </w:r>
      <w:r w:rsidRPr="006B39D0">
        <w:rPr>
          <w:rFonts w:ascii="Times New Roman" w:hAnsi="Times New Roman" w:cs="Times New Roman"/>
        </w:rPr>
        <w:t xml:space="preserve">Mozgássérült Emberek </w:t>
      </w:r>
      <w:r w:rsidR="006B39D0">
        <w:rPr>
          <w:rFonts w:ascii="Times New Roman" w:hAnsi="Times New Roman" w:cs="Times New Roman"/>
        </w:rPr>
        <w:t>Integrált Intézménye Budapest</w:t>
      </w:r>
      <w:r w:rsidRPr="006B39D0">
        <w:rPr>
          <w:rFonts w:ascii="Times New Roman" w:hAnsi="Times New Roman" w:cs="Times New Roman"/>
        </w:rPr>
        <w:t xml:space="preserve"> (továbbiakban: intézmény), 1022 Budapest, Marczibányi tér 3</w:t>
      </w:r>
      <w:proofErr w:type="gramStart"/>
      <w:r w:rsidRPr="006B39D0">
        <w:rPr>
          <w:rFonts w:ascii="Times New Roman" w:hAnsi="Times New Roman" w:cs="Times New Roman"/>
        </w:rPr>
        <w:t>.,</w:t>
      </w:r>
      <w:proofErr w:type="gramEnd"/>
      <w:r w:rsidRPr="006B39D0">
        <w:rPr>
          <w:rFonts w:ascii="Times New Roman" w:hAnsi="Times New Roman" w:cs="Times New Roman"/>
        </w:rPr>
        <w:t xml:space="preserve"> +361-212-5704; </w:t>
      </w:r>
      <w:r w:rsidRPr="006B39D0">
        <w:rPr>
          <w:rFonts w:ascii="Times New Roman" w:hAnsi="Times New Roman" w:cs="Times New Roman"/>
          <w:color w:val="0563C1"/>
          <w:u w:val="single" w:color="0563C1"/>
        </w:rPr>
        <w:t>titkarsag@merek.hu</w:t>
      </w:r>
      <w:r w:rsidRPr="006B39D0">
        <w:rPr>
          <w:rFonts w:ascii="Times New Roman" w:hAnsi="Times New Roman" w:cs="Times New Roman"/>
        </w:rPr>
        <w:t xml:space="preserve"> </w:t>
      </w:r>
      <w:r w:rsidRPr="006B39D0">
        <w:rPr>
          <w:rFonts w:ascii="Times New Roman" w:hAnsi="Times New Roman" w:cs="Times New Roman"/>
          <w:b/>
        </w:rPr>
        <w:t xml:space="preserve"> </w:t>
      </w:r>
    </w:p>
    <w:p w:rsidR="00957E38" w:rsidRPr="006B39D0" w:rsidRDefault="00767D89">
      <w:pPr>
        <w:numPr>
          <w:ilvl w:val="0"/>
          <w:numId w:val="2"/>
        </w:numPr>
        <w:spacing w:after="24"/>
        <w:ind w:hanging="360"/>
        <w:rPr>
          <w:rFonts w:ascii="Times New Roman" w:hAnsi="Times New Roman" w:cs="Times New Roman"/>
        </w:rPr>
      </w:pPr>
      <w:r w:rsidRPr="006B39D0">
        <w:rPr>
          <w:rFonts w:ascii="Times New Roman" w:hAnsi="Times New Roman" w:cs="Times New Roman"/>
          <w:b/>
        </w:rPr>
        <w:t xml:space="preserve">Az adatkezelő képviselője és elérhetősége: </w:t>
      </w:r>
      <w:r w:rsidRPr="006B39D0">
        <w:rPr>
          <w:rFonts w:ascii="Times New Roman" w:hAnsi="Times New Roman" w:cs="Times New Roman"/>
        </w:rPr>
        <w:t xml:space="preserve">Fóris Johanna Igazgató, +361-212-4595, </w:t>
      </w:r>
      <w:r w:rsidRPr="006B39D0">
        <w:rPr>
          <w:rFonts w:ascii="Times New Roman" w:hAnsi="Times New Roman" w:cs="Times New Roman"/>
          <w:color w:val="0563C1"/>
          <w:u w:val="single" w:color="0563C1"/>
        </w:rPr>
        <w:t>foris.johanna@merek.hu</w:t>
      </w:r>
      <w:r w:rsidRPr="006B39D0">
        <w:rPr>
          <w:rFonts w:ascii="Times New Roman" w:hAnsi="Times New Roman" w:cs="Times New Roman"/>
        </w:rPr>
        <w:t xml:space="preserve"> </w:t>
      </w:r>
      <w:r w:rsidRPr="006B39D0">
        <w:rPr>
          <w:rFonts w:ascii="Times New Roman" w:hAnsi="Times New Roman" w:cs="Times New Roman"/>
          <w:b/>
        </w:rPr>
        <w:t xml:space="preserve"> </w:t>
      </w:r>
    </w:p>
    <w:p w:rsidR="00957E38" w:rsidRPr="006B39D0" w:rsidRDefault="00767D89" w:rsidP="00803597">
      <w:pPr>
        <w:numPr>
          <w:ilvl w:val="0"/>
          <w:numId w:val="2"/>
        </w:numPr>
        <w:spacing w:after="24"/>
        <w:ind w:hanging="360"/>
        <w:rPr>
          <w:rFonts w:ascii="Times New Roman" w:hAnsi="Times New Roman" w:cs="Times New Roman"/>
        </w:rPr>
      </w:pPr>
      <w:bookmarkStart w:id="0" w:name="_GoBack"/>
      <w:r w:rsidRPr="006B39D0">
        <w:rPr>
          <w:rFonts w:ascii="Times New Roman" w:hAnsi="Times New Roman" w:cs="Times New Roman"/>
          <w:b/>
        </w:rPr>
        <w:t xml:space="preserve">Az adatvédelmi tisztviselő és elérhetősége: </w:t>
      </w:r>
      <w:r w:rsidR="00803597">
        <w:rPr>
          <w:rFonts w:ascii="Times New Roman" w:hAnsi="Times New Roman" w:cs="Times New Roman"/>
          <w:b/>
        </w:rPr>
        <w:t xml:space="preserve">HANGANOV Kft. </w:t>
      </w:r>
      <w:hyperlink r:id="rId5" w:history="1">
        <w:r w:rsidR="00803597" w:rsidRPr="00C62542">
          <w:rPr>
            <w:rStyle w:val="Hiperhivatkozs"/>
          </w:rPr>
          <w:t>dpo@hanganov.hu</w:t>
        </w:r>
      </w:hyperlink>
      <w:r w:rsidR="00803597">
        <w:t>. +361/212-5704</w:t>
      </w:r>
    </w:p>
    <w:bookmarkEnd w:id="0"/>
    <w:p w:rsidR="00957E38" w:rsidRPr="006B39D0" w:rsidRDefault="00803597">
      <w:pPr>
        <w:numPr>
          <w:ilvl w:val="0"/>
          <w:numId w:val="2"/>
        </w:numPr>
        <w:ind w:hanging="360"/>
        <w:rPr>
          <w:rFonts w:ascii="Times New Roman" w:hAnsi="Times New Roman" w:cs="Times New Roman"/>
        </w:rPr>
      </w:pPr>
      <w:r>
        <w:rPr>
          <w:rFonts w:ascii="Times New Roman" w:hAnsi="Times New Roman" w:cs="Times New Roman"/>
          <w:b/>
        </w:rPr>
        <w:t xml:space="preserve"> </w:t>
      </w:r>
      <w:r w:rsidR="00767D89" w:rsidRPr="006B39D0">
        <w:rPr>
          <w:rFonts w:ascii="Times New Roman" w:hAnsi="Times New Roman" w:cs="Times New Roman"/>
          <w:b/>
        </w:rPr>
        <w:t>Az adatkezelés célja:</w:t>
      </w:r>
      <w:r w:rsidR="00767D89" w:rsidRPr="006B39D0">
        <w:rPr>
          <w:rFonts w:ascii="Times New Roman" w:eastAsia="Calibri" w:hAnsi="Times New Roman" w:cs="Times New Roman"/>
        </w:rPr>
        <w:t xml:space="preserve"> </w:t>
      </w:r>
      <w:r w:rsidR="00767D89" w:rsidRPr="006B39D0">
        <w:rPr>
          <w:rFonts w:ascii="Times New Roman" w:hAnsi="Times New Roman" w:cs="Times New Roman"/>
        </w:rPr>
        <w:t xml:space="preserve">Intézményi ellátás igényléséhez valamint az intézményi jogviszony létesítéséhez szükséges kérelem adatlap és mellékletei valamint alapvizsgálatra vonatkozó kérelemben illetve annak mellékleteként közölt vagy átadott személyes adatok kezelése </w:t>
      </w:r>
    </w:p>
    <w:p w:rsidR="00957E38" w:rsidRPr="006B39D0" w:rsidRDefault="00767D89">
      <w:pPr>
        <w:numPr>
          <w:ilvl w:val="0"/>
          <w:numId w:val="2"/>
        </w:numPr>
        <w:ind w:hanging="360"/>
        <w:rPr>
          <w:rFonts w:ascii="Times New Roman" w:hAnsi="Times New Roman" w:cs="Times New Roman"/>
        </w:rPr>
      </w:pPr>
      <w:r w:rsidRPr="006B39D0">
        <w:rPr>
          <w:rFonts w:ascii="Times New Roman" w:hAnsi="Times New Roman" w:cs="Times New Roman"/>
          <w:b/>
        </w:rPr>
        <w:t>Az adatkezelés jogalapja:</w:t>
      </w:r>
      <w:r w:rsidRPr="006B39D0">
        <w:rPr>
          <w:rFonts w:ascii="Times New Roman" w:eastAsia="Calibri" w:hAnsi="Times New Roman" w:cs="Times New Roman"/>
        </w:rPr>
        <w:t xml:space="preserve"> </w:t>
      </w:r>
      <w:r w:rsidRPr="006B39D0">
        <w:rPr>
          <w:rFonts w:ascii="Times New Roman" w:hAnsi="Times New Roman" w:cs="Times New Roman"/>
        </w:rPr>
        <w:t xml:space="preserve">az érintettek hozzájárulása, 415/2015.(XII.23.) Korm. rendelet a szociális, </w:t>
      </w:r>
      <w:proofErr w:type="spellStart"/>
      <w:r w:rsidRPr="006B39D0">
        <w:rPr>
          <w:rFonts w:ascii="Times New Roman" w:hAnsi="Times New Roman" w:cs="Times New Roman"/>
        </w:rPr>
        <w:t>gyermekjóléti</w:t>
      </w:r>
      <w:proofErr w:type="spellEnd"/>
      <w:r w:rsidRPr="006B39D0">
        <w:rPr>
          <w:rFonts w:ascii="Times New Roman" w:hAnsi="Times New Roman" w:cs="Times New Roman"/>
        </w:rPr>
        <w:t xml:space="preserve"> és gyermekvédelmi </w:t>
      </w:r>
      <w:proofErr w:type="spellStart"/>
      <w:r w:rsidRPr="006B39D0">
        <w:rPr>
          <w:rFonts w:ascii="Times New Roman" w:hAnsi="Times New Roman" w:cs="Times New Roman"/>
        </w:rPr>
        <w:t>igénybevevői</w:t>
      </w:r>
      <w:proofErr w:type="spellEnd"/>
      <w:r w:rsidRPr="006B39D0">
        <w:rPr>
          <w:rFonts w:ascii="Times New Roman" w:hAnsi="Times New Roman" w:cs="Times New Roman"/>
        </w:rPr>
        <w:t xml:space="preserve"> nyilvántartásról és az országos jelentési rendszerről, 1993. évi III. törvény a szociális igazgatásról és szociális ellátásokról </w:t>
      </w:r>
    </w:p>
    <w:p w:rsidR="00957E38" w:rsidRPr="006B39D0" w:rsidRDefault="00767D89">
      <w:pPr>
        <w:numPr>
          <w:ilvl w:val="0"/>
          <w:numId w:val="2"/>
        </w:numPr>
        <w:ind w:hanging="360"/>
        <w:rPr>
          <w:rFonts w:ascii="Times New Roman" w:hAnsi="Times New Roman" w:cs="Times New Roman"/>
        </w:rPr>
      </w:pPr>
      <w:r w:rsidRPr="006B39D0">
        <w:rPr>
          <w:rFonts w:ascii="Times New Roman" w:hAnsi="Times New Roman" w:cs="Times New Roman"/>
          <w:b/>
        </w:rPr>
        <w:t xml:space="preserve">Az adatkezeléssel érintettek köre: </w:t>
      </w:r>
      <w:r w:rsidRPr="006B39D0">
        <w:rPr>
          <w:rFonts w:ascii="Times New Roman" w:hAnsi="Times New Roman" w:cs="Times New Roman"/>
        </w:rPr>
        <w:t xml:space="preserve">intézményi ellátottak és ellátást igénylők </w:t>
      </w:r>
    </w:p>
    <w:p w:rsidR="00957E38" w:rsidRPr="006B39D0" w:rsidRDefault="00767D89">
      <w:pPr>
        <w:numPr>
          <w:ilvl w:val="0"/>
          <w:numId w:val="2"/>
        </w:numPr>
        <w:ind w:hanging="360"/>
        <w:rPr>
          <w:rFonts w:ascii="Times New Roman" w:hAnsi="Times New Roman" w:cs="Times New Roman"/>
        </w:rPr>
      </w:pPr>
      <w:r w:rsidRPr="006B39D0">
        <w:rPr>
          <w:rFonts w:ascii="Times New Roman" w:hAnsi="Times New Roman" w:cs="Times New Roman"/>
          <w:b/>
        </w:rPr>
        <w:t>A kezelt adat minősítése:</w:t>
      </w:r>
      <w:r w:rsidRPr="006B39D0">
        <w:rPr>
          <w:rFonts w:ascii="Times New Roman" w:hAnsi="Times New Roman" w:cs="Times New Roman"/>
        </w:rPr>
        <w:t xml:space="preserve"> személyes/ különleges személyes adat </w:t>
      </w:r>
    </w:p>
    <w:p w:rsidR="00957E38" w:rsidRPr="006B39D0" w:rsidRDefault="00767D89">
      <w:pPr>
        <w:numPr>
          <w:ilvl w:val="0"/>
          <w:numId w:val="2"/>
        </w:numPr>
        <w:ind w:hanging="360"/>
        <w:rPr>
          <w:rFonts w:ascii="Times New Roman" w:hAnsi="Times New Roman" w:cs="Times New Roman"/>
        </w:rPr>
      </w:pPr>
      <w:r w:rsidRPr="006B39D0">
        <w:rPr>
          <w:rFonts w:ascii="Times New Roman" w:hAnsi="Times New Roman" w:cs="Times New Roman"/>
          <w:b/>
        </w:rPr>
        <w:t>Adatbázis, nyilvántartás neve:</w:t>
      </w:r>
      <w:r w:rsidRPr="006B39D0">
        <w:rPr>
          <w:rFonts w:ascii="Times New Roman" w:hAnsi="Times New Roman" w:cs="Times New Roman"/>
        </w:rPr>
        <w:t xml:space="preserve"> Elhelyezésre várók, és bent lakók nyilvántartása </w:t>
      </w:r>
    </w:p>
    <w:p w:rsidR="00957E38" w:rsidRPr="006B39D0" w:rsidRDefault="00767D89">
      <w:pPr>
        <w:numPr>
          <w:ilvl w:val="0"/>
          <w:numId w:val="2"/>
        </w:numPr>
        <w:ind w:hanging="360"/>
        <w:rPr>
          <w:rFonts w:ascii="Times New Roman" w:hAnsi="Times New Roman" w:cs="Times New Roman"/>
        </w:rPr>
      </w:pPr>
      <w:r w:rsidRPr="006B39D0">
        <w:rPr>
          <w:rFonts w:ascii="Times New Roman" w:hAnsi="Times New Roman" w:cs="Times New Roman"/>
          <w:b/>
        </w:rPr>
        <w:t xml:space="preserve">A személyes adatok </w:t>
      </w:r>
      <w:proofErr w:type="gramStart"/>
      <w:r w:rsidRPr="006B39D0">
        <w:rPr>
          <w:rFonts w:ascii="Times New Roman" w:hAnsi="Times New Roman" w:cs="Times New Roman"/>
          <w:b/>
        </w:rPr>
        <w:t>kategóriái</w:t>
      </w:r>
      <w:proofErr w:type="gramEnd"/>
      <w:r w:rsidRPr="006B39D0">
        <w:rPr>
          <w:rFonts w:ascii="Times New Roman" w:hAnsi="Times New Roman" w:cs="Times New Roman"/>
          <w:b/>
        </w:rPr>
        <w:t>:</w:t>
      </w:r>
      <w:r w:rsidRPr="006B39D0">
        <w:rPr>
          <w:rFonts w:ascii="Times New Roman" w:hAnsi="Times New Roman" w:cs="Times New Roman"/>
        </w:rPr>
        <w:t xml:space="preserve"> személyes adatok, egészségi állapotra vonatkozó adatok, jövedelem adatok, személyes okmányok másolata </w:t>
      </w:r>
    </w:p>
    <w:p w:rsidR="00957E38" w:rsidRPr="006B39D0" w:rsidRDefault="00767D89">
      <w:pPr>
        <w:numPr>
          <w:ilvl w:val="0"/>
          <w:numId w:val="2"/>
        </w:numPr>
        <w:ind w:hanging="360"/>
        <w:rPr>
          <w:rFonts w:ascii="Times New Roman" w:hAnsi="Times New Roman" w:cs="Times New Roman"/>
        </w:rPr>
      </w:pPr>
      <w:r w:rsidRPr="006B39D0">
        <w:rPr>
          <w:rFonts w:ascii="Times New Roman" w:hAnsi="Times New Roman" w:cs="Times New Roman"/>
          <w:b/>
        </w:rPr>
        <w:t xml:space="preserve">Ha van, az adatok címzettjei: </w:t>
      </w:r>
      <w:r w:rsidRPr="006B39D0">
        <w:rPr>
          <w:rFonts w:ascii="Times New Roman" w:hAnsi="Times New Roman" w:cs="Times New Roman"/>
        </w:rPr>
        <w:t xml:space="preserve">az intézmény, Szociális és Gyermekvédelmi Főigazgatóság, EMMI </w:t>
      </w:r>
    </w:p>
    <w:p w:rsidR="00957E38" w:rsidRPr="006B39D0" w:rsidRDefault="00767D89">
      <w:pPr>
        <w:numPr>
          <w:ilvl w:val="0"/>
          <w:numId w:val="2"/>
        </w:numPr>
        <w:spacing w:after="24"/>
        <w:ind w:hanging="360"/>
        <w:rPr>
          <w:rFonts w:ascii="Times New Roman" w:hAnsi="Times New Roman" w:cs="Times New Roman"/>
        </w:rPr>
      </w:pPr>
      <w:r w:rsidRPr="006B39D0">
        <w:rPr>
          <w:rFonts w:ascii="Times New Roman" w:hAnsi="Times New Roman" w:cs="Times New Roman"/>
          <w:b/>
        </w:rPr>
        <w:t xml:space="preserve">Ha felmerül, harmadik országba vagy nemzetközi szervezethez történő adattovábbítás ténye: </w:t>
      </w:r>
      <w:r w:rsidRPr="006B39D0">
        <w:rPr>
          <w:rFonts w:ascii="Times New Roman" w:hAnsi="Times New Roman" w:cs="Times New Roman"/>
        </w:rPr>
        <w:t>nem merül fel</w:t>
      </w:r>
      <w:r w:rsidRPr="006B39D0">
        <w:rPr>
          <w:rFonts w:ascii="Times New Roman" w:hAnsi="Times New Roman" w:cs="Times New Roman"/>
          <w:b/>
        </w:rPr>
        <w:t xml:space="preserve"> </w:t>
      </w:r>
    </w:p>
    <w:p w:rsidR="00957E38" w:rsidRPr="006B39D0" w:rsidRDefault="00767D89">
      <w:pPr>
        <w:numPr>
          <w:ilvl w:val="0"/>
          <w:numId w:val="2"/>
        </w:numPr>
        <w:ind w:hanging="360"/>
        <w:rPr>
          <w:rFonts w:ascii="Times New Roman" w:hAnsi="Times New Roman" w:cs="Times New Roman"/>
        </w:rPr>
      </w:pPr>
      <w:r w:rsidRPr="006B39D0">
        <w:rPr>
          <w:rFonts w:ascii="Times New Roman" w:hAnsi="Times New Roman" w:cs="Times New Roman"/>
          <w:b/>
        </w:rPr>
        <w:t xml:space="preserve">Az adatok forrása: </w:t>
      </w:r>
      <w:r w:rsidRPr="006B39D0">
        <w:rPr>
          <w:rFonts w:ascii="Times New Roman" w:hAnsi="Times New Roman" w:cs="Times New Roman"/>
        </w:rPr>
        <w:t xml:space="preserve">az </w:t>
      </w:r>
      <w:proofErr w:type="spellStart"/>
      <w:r w:rsidRPr="006B39D0">
        <w:rPr>
          <w:rFonts w:ascii="Times New Roman" w:hAnsi="Times New Roman" w:cs="Times New Roman"/>
        </w:rPr>
        <w:t>érintettől</w:t>
      </w:r>
      <w:proofErr w:type="spellEnd"/>
      <w:r w:rsidRPr="006B39D0">
        <w:rPr>
          <w:rFonts w:ascii="Times New Roman" w:hAnsi="Times New Roman" w:cs="Times New Roman"/>
        </w:rPr>
        <w:t xml:space="preserve"> </w:t>
      </w:r>
      <w:proofErr w:type="spellStart"/>
      <w:r w:rsidRPr="006B39D0">
        <w:rPr>
          <w:rFonts w:ascii="Times New Roman" w:hAnsi="Times New Roman" w:cs="Times New Roman"/>
        </w:rPr>
        <w:t>származóak</w:t>
      </w:r>
      <w:proofErr w:type="spellEnd"/>
      <w:r w:rsidRPr="006B39D0">
        <w:rPr>
          <w:rFonts w:ascii="Times New Roman" w:hAnsi="Times New Roman" w:cs="Times New Roman"/>
          <w:b/>
        </w:rPr>
        <w:t xml:space="preserve"> </w:t>
      </w:r>
    </w:p>
    <w:p w:rsidR="00957E38" w:rsidRPr="006B39D0" w:rsidRDefault="00767D89">
      <w:pPr>
        <w:numPr>
          <w:ilvl w:val="0"/>
          <w:numId w:val="2"/>
        </w:numPr>
        <w:ind w:hanging="360"/>
        <w:rPr>
          <w:rFonts w:ascii="Times New Roman" w:hAnsi="Times New Roman" w:cs="Times New Roman"/>
        </w:rPr>
      </w:pPr>
      <w:r w:rsidRPr="006B39D0">
        <w:rPr>
          <w:rFonts w:ascii="Times New Roman" w:hAnsi="Times New Roman" w:cs="Times New Roman"/>
          <w:b/>
        </w:rPr>
        <w:t xml:space="preserve">Az adatok formátuma: </w:t>
      </w:r>
      <w:r w:rsidRPr="006B39D0">
        <w:rPr>
          <w:rFonts w:ascii="Times New Roman" w:hAnsi="Times New Roman" w:cs="Times New Roman"/>
        </w:rPr>
        <w:t>elektronikusan vagy papír alapon</w:t>
      </w:r>
      <w:r w:rsidRPr="006B39D0">
        <w:rPr>
          <w:rFonts w:ascii="Times New Roman" w:hAnsi="Times New Roman" w:cs="Times New Roman"/>
          <w:b/>
        </w:rPr>
        <w:t xml:space="preserve"> </w:t>
      </w:r>
    </w:p>
    <w:p w:rsidR="00957E38" w:rsidRPr="006B39D0" w:rsidRDefault="00767D89">
      <w:pPr>
        <w:numPr>
          <w:ilvl w:val="0"/>
          <w:numId w:val="2"/>
        </w:numPr>
        <w:ind w:hanging="360"/>
        <w:rPr>
          <w:rFonts w:ascii="Times New Roman" w:hAnsi="Times New Roman" w:cs="Times New Roman"/>
        </w:rPr>
      </w:pPr>
      <w:r w:rsidRPr="006B39D0">
        <w:rPr>
          <w:rFonts w:ascii="Times New Roman" w:hAnsi="Times New Roman" w:cs="Times New Roman"/>
          <w:b/>
        </w:rPr>
        <w:t xml:space="preserve">Az adatkezelés időtartama: </w:t>
      </w:r>
      <w:r w:rsidRPr="006B39D0">
        <w:rPr>
          <w:rFonts w:ascii="Times New Roman" w:hAnsi="Times New Roman" w:cs="Times New Roman"/>
        </w:rPr>
        <w:t xml:space="preserve">az adatok az érintett hozzájárulásáig illetve a megállapodás ideje alatt illetve azt követően törvényben meghatározott ideig </w:t>
      </w:r>
    </w:p>
    <w:p w:rsidR="00957E38" w:rsidRPr="006B39D0" w:rsidRDefault="00767D89">
      <w:pPr>
        <w:numPr>
          <w:ilvl w:val="0"/>
          <w:numId w:val="2"/>
        </w:numPr>
        <w:spacing w:after="24"/>
        <w:ind w:hanging="360"/>
        <w:rPr>
          <w:rFonts w:ascii="Times New Roman" w:hAnsi="Times New Roman" w:cs="Times New Roman"/>
        </w:rPr>
      </w:pPr>
      <w:r w:rsidRPr="006B39D0">
        <w:rPr>
          <w:rFonts w:ascii="Times New Roman" w:hAnsi="Times New Roman" w:cs="Times New Roman"/>
          <w:b/>
        </w:rPr>
        <w:t>Az adatkezelés helye</w:t>
      </w:r>
      <w:r w:rsidRPr="006B39D0">
        <w:rPr>
          <w:rFonts w:ascii="Times New Roman" w:hAnsi="Times New Roman" w:cs="Times New Roman"/>
        </w:rPr>
        <w:t xml:space="preserve">: az intézmény, a fenntartó és az alapító székhelye/telephelye </w:t>
      </w:r>
      <w:r w:rsidRPr="006B39D0">
        <w:rPr>
          <w:rFonts w:ascii="Times New Roman" w:hAnsi="Times New Roman" w:cs="Times New Roman"/>
          <w:b/>
        </w:rPr>
        <w:t>16.</w:t>
      </w:r>
      <w:r w:rsidRPr="006B39D0">
        <w:rPr>
          <w:rFonts w:ascii="Times New Roman" w:eastAsia="Arial" w:hAnsi="Times New Roman" w:cs="Times New Roman"/>
          <w:b/>
        </w:rPr>
        <w:t xml:space="preserve"> </w:t>
      </w:r>
      <w:r w:rsidRPr="006B39D0">
        <w:rPr>
          <w:rFonts w:ascii="Times New Roman" w:hAnsi="Times New Roman" w:cs="Times New Roman"/>
          <w:b/>
        </w:rPr>
        <w:t xml:space="preserve">Az adatkezeléssel érintett adatkezeléssel kapcsolatos jogai és jogorvoslati lehetőségei: </w:t>
      </w:r>
    </w:p>
    <w:p w:rsidR="00957E38" w:rsidRPr="006B39D0" w:rsidRDefault="00767D89">
      <w:pPr>
        <w:numPr>
          <w:ilvl w:val="1"/>
          <w:numId w:val="2"/>
        </w:numPr>
        <w:ind w:hanging="360"/>
        <w:rPr>
          <w:rFonts w:ascii="Times New Roman" w:hAnsi="Times New Roman" w:cs="Times New Roman"/>
        </w:rPr>
      </w:pPr>
      <w:r w:rsidRPr="006B39D0">
        <w:rPr>
          <w:rFonts w:ascii="Times New Roman" w:hAnsi="Times New Roman" w:cs="Times New Roman"/>
        </w:rPr>
        <w:t xml:space="preserve">előzetes tájékoztatáshoz való jog: </w:t>
      </w:r>
      <w:proofErr w:type="spellStart"/>
      <w:r w:rsidRPr="006B39D0">
        <w:rPr>
          <w:rFonts w:ascii="Times New Roman" w:hAnsi="Times New Roman" w:cs="Times New Roman"/>
        </w:rPr>
        <w:t>Info</w:t>
      </w:r>
      <w:proofErr w:type="spellEnd"/>
      <w:r w:rsidRPr="006B39D0">
        <w:rPr>
          <w:rFonts w:ascii="Times New Roman" w:hAnsi="Times New Roman" w:cs="Times New Roman"/>
        </w:rPr>
        <w:t xml:space="preserve"> tv. 20. §, GDPR 13. cikk </w:t>
      </w:r>
    </w:p>
    <w:p w:rsidR="00957E38" w:rsidRPr="006B39D0" w:rsidRDefault="00767D89">
      <w:pPr>
        <w:numPr>
          <w:ilvl w:val="1"/>
          <w:numId w:val="2"/>
        </w:numPr>
        <w:ind w:hanging="360"/>
        <w:rPr>
          <w:rFonts w:ascii="Times New Roman" w:hAnsi="Times New Roman" w:cs="Times New Roman"/>
        </w:rPr>
      </w:pPr>
      <w:r w:rsidRPr="006B39D0">
        <w:rPr>
          <w:rFonts w:ascii="Times New Roman" w:hAnsi="Times New Roman" w:cs="Times New Roman"/>
        </w:rPr>
        <w:t xml:space="preserve">hozzáférési jog: </w:t>
      </w:r>
      <w:proofErr w:type="spellStart"/>
      <w:r w:rsidRPr="006B39D0">
        <w:rPr>
          <w:rFonts w:ascii="Times New Roman" w:hAnsi="Times New Roman" w:cs="Times New Roman"/>
        </w:rPr>
        <w:t>Info</w:t>
      </w:r>
      <w:proofErr w:type="spellEnd"/>
      <w:r w:rsidRPr="006B39D0">
        <w:rPr>
          <w:rFonts w:ascii="Times New Roman" w:hAnsi="Times New Roman" w:cs="Times New Roman"/>
        </w:rPr>
        <w:t xml:space="preserve"> tv. 15. §, GDPR 15. cikk </w:t>
      </w:r>
    </w:p>
    <w:p w:rsidR="00957E38" w:rsidRPr="006B39D0" w:rsidRDefault="00767D89">
      <w:pPr>
        <w:numPr>
          <w:ilvl w:val="1"/>
          <w:numId w:val="2"/>
        </w:numPr>
        <w:ind w:hanging="360"/>
        <w:rPr>
          <w:rFonts w:ascii="Times New Roman" w:hAnsi="Times New Roman" w:cs="Times New Roman"/>
        </w:rPr>
      </w:pPr>
      <w:r w:rsidRPr="006B39D0">
        <w:rPr>
          <w:rFonts w:ascii="Times New Roman" w:hAnsi="Times New Roman" w:cs="Times New Roman"/>
        </w:rPr>
        <w:t xml:space="preserve">helyesbítéshez való jog: </w:t>
      </w:r>
      <w:proofErr w:type="spellStart"/>
      <w:r w:rsidRPr="006B39D0">
        <w:rPr>
          <w:rFonts w:ascii="Times New Roman" w:hAnsi="Times New Roman" w:cs="Times New Roman"/>
        </w:rPr>
        <w:t>Info</w:t>
      </w:r>
      <w:proofErr w:type="spellEnd"/>
      <w:r w:rsidRPr="006B39D0">
        <w:rPr>
          <w:rFonts w:ascii="Times New Roman" w:hAnsi="Times New Roman" w:cs="Times New Roman"/>
        </w:rPr>
        <w:t xml:space="preserve"> tv. 17. § (1) bekezdés, GDPR 16. cikk </w:t>
      </w:r>
    </w:p>
    <w:p w:rsidR="00957E38" w:rsidRPr="006B39D0" w:rsidRDefault="00767D89">
      <w:pPr>
        <w:numPr>
          <w:ilvl w:val="1"/>
          <w:numId w:val="2"/>
        </w:numPr>
        <w:ind w:hanging="360"/>
        <w:rPr>
          <w:rFonts w:ascii="Times New Roman" w:hAnsi="Times New Roman" w:cs="Times New Roman"/>
        </w:rPr>
      </w:pPr>
      <w:r w:rsidRPr="006B39D0">
        <w:rPr>
          <w:rFonts w:ascii="Times New Roman" w:hAnsi="Times New Roman" w:cs="Times New Roman"/>
        </w:rPr>
        <w:t xml:space="preserve">törléshez, zároláshoz való jog: </w:t>
      </w:r>
      <w:proofErr w:type="spellStart"/>
      <w:r w:rsidRPr="006B39D0">
        <w:rPr>
          <w:rFonts w:ascii="Times New Roman" w:hAnsi="Times New Roman" w:cs="Times New Roman"/>
        </w:rPr>
        <w:t>Info</w:t>
      </w:r>
      <w:proofErr w:type="spellEnd"/>
      <w:r w:rsidRPr="006B39D0">
        <w:rPr>
          <w:rFonts w:ascii="Times New Roman" w:hAnsi="Times New Roman" w:cs="Times New Roman"/>
        </w:rPr>
        <w:t xml:space="preserve"> tv. 17. § (2) és (4) bekezdés, GDPR 17. cikk </w:t>
      </w:r>
    </w:p>
    <w:p w:rsidR="00957E38" w:rsidRPr="006B39D0" w:rsidRDefault="00767D89">
      <w:pPr>
        <w:numPr>
          <w:ilvl w:val="1"/>
          <w:numId w:val="2"/>
        </w:numPr>
        <w:ind w:hanging="360"/>
        <w:rPr>
          <w:rFonts w:ascii="Times New Roman" w:hAnsi="Times New Roman" w:cs="Times New Roman"/>
        </w:rPr>
      </w:pPr>
      <w:r w:rsidRPr="006B39D0">
        <w:rPr>
          <w:rFonts w:ascii="Times New Roman" w:hAnsi="Times New Roman" w:cs="Times New Roman"/>
        </w:rPr>
        <w:t xml:space="preserve">kezelési korlátozás: </w:t>
      </w:r>
      <w:proofErr w:type="spellStart"/>
      <w:r w:rsidRPr="006B39D0">
        <w:rPr>
          <w:rFonts w:ascii="Times New Roman" w:hAnsi="Times New Roman" w:cs="Times New Roman"/>
        </w:rPr>
        <w:t>Info</w:t>
      </w:r>
      <w:proofErr w:type="spellEnd"/>
      <w:r w:rsidRPr="006B39D0">
        <w:rPr>
          <w:rFonts w:ascii="Times New Roman" w:hAnsi="Times New Roman" w:cs="Times New Roman"/>
        </w:rPr>
        <w:t xml:space="preserve"> tv. 9. §, GDPR 18. cikk </w:t>
      </w:r>
    </w:p>
    <w:p w:rsidR="00957E38" w:rsidRPr="006B39D0" w:rsidRDefault="00767D89">
      <w:pPr>
        <w:numPr>
          <w:ilvl w:val="1"/>
          <w:numId w:val="2"/>
        </w:numPr>
        <w:ind w:hanging="360"/>
        <w:rPr>
          <w:rFonts w:ascii="Times New Roman" w:hAnsi="Times New Roman" w:cs="Times New Roman"/>
        </w:rPr>
      </w:pPr>
      <w:r w:rsidRPr="006B39D0">
        <w:rPr>
          <w:rFonts w:ascii="Times New Roman" w:hAnsi="Times New Roman" w:cs="Times New Roman"/>
        </w:rPr>
        <w:t xml:space="preserve">tiltakozáshoz való jog: </w:t>
      </w:r>
      <w:proofErr w:type="spellStart"/>
      <w:r w:rsidRPr="006B39D0">
        <w:rPr>
          <w:rFonts w:ascii="Times New Roman" w:hAnsi="Times New Roman" w:cs="Times New Roman"/>
        </w:rPr>
        <w:t>Info</w:t>
      </w:r>
      <w:proofErr w:type="spellEnd"/>
      <w:r w:rsidRPr="006B39D0">
        <w:rPr>
          <w:rFonts w:ascii="Times New Roman" w:hAnsi="Times New Roman" w:cs="Times New Roman"/>
        </w:rPr>
        <w:t xml:space="preserve"> tv. 21. §, GDPR 21. cikk </w:t>
      </w:r>
    </w:p>
    <w:p w:rsidR="00957E38" w:rsidRPr="006B39D0" w:rsidRDefault="00767D89">
      <w:pPr>
        <w:numPr>
          <w:ilvl w:val="1"/>
          <w:numId w:val="2"/>
        </w:numPr>
        <w:ind w:hanging="360"/>
        <w:rPr>
          <w:rFonts w:ascii="Times New Roman" w:hAnsi="Times New Roman" w:cs="Times New Roman"/>
        </w:rPr>
      </w:pPr>
      <w:r w:rsidRPr="006B39D0">
        <w:rPr>
          <w:rFonts w:ascii="Times New Roman" w:hAnsi="Times New Roman" w:cs="Times New Roman"/>
        </w:rPr>
        <w:t xml:space="preserve">adathordozhatósághoz való jog: GDPR 20. cikk </w:t>
      </w:r>
    </w:p>
    <w:p w:rsidR="00957E38" w:rsidRPr="006B39D0" w:rsidRDefault="00767D89">
      <w:pPr>
        <w:numPr>
          <w:ilvl w:val="1"/>
          <w:numId w:val="2"/>
        </w:numPr>
        <w:ind w:hanging="360"/>
        <w:rPr>
          <w:rFonts w:ascii="Times New Roman" w:hAnsi="Times New Roman" w:cs="Times New Roman"/>
        </w:rPr>
      </w:pPr>
      <w:r w:rsidRPr="006B39D0">
        <w:rPr>
          <w:rFonts w:ascii="Times New Roman" w:hAnsi="Times New Roman" w:cs="Times New Roman"/>
        </w:rPr>
        <w:t xml:space="preserve">hozzájárulás bármely időpontban történő visszavonásához való jog: </w:t>
      </w:r>
    </w:p>
    <w:p w:rsidR="00957E38" w:rsidRPr="006B39D0" w:rsidRDefault="00767D89">
      <w:pPr>
        <w:numPr>
          <w:ilvl w:val="1"/>
          <w:numId w:val="2"/>
        </w:numPr>
        <w:ind w:hanging="360"/>
        <w:rPr>
          <w:rFonts w:ascii="Times New Roman" w:hAnsi="Times New Roman" w:cs="Times New Roman"/>
        </w:rPr>
      </w:pPr>
      <w:r w:rsidRPr="006B39D0">
        <w:rPr>
          <w:rFonts w:ascii="Times New Roman" w:hAnsi="Times New Roman" w:cs="Times New Roman"/>
        </w:rPr>
        <w:t xml:space="preserve">felügyeleti hatósághoz címzett panasz benyújtásának joga: GDPR 77. cikk </w:t>
      </w:r>
    </w:p>
    <w:p w:rsidR="00957E38" w:rsidRPr="006B39D0" w:rsidRDefault="00767D89">
      <w:pPr>
        <w:numPr>
          <w:ilvl w:val="1"/>
          <w:numId w:val="2"/>
        </w:numPr>
        <w:ind w:hanging="360"/>
        <w:rPr>
          <w:rFonts w:ascii="Times New Roman" w:hAnsi="Times New Roman" w:cs="Times New Roman"/>
        </w:rPr>
      </w:pPr>
      <w:r w:rsidRPr="006B39D0">
        <w:rPr>
          <w:rFonts w:ascii="Times New Roman" w:hAnsi="Times New Roman" w:cs="Times New Roman"/>
        </w:rPr>
        <w:t xml:space="preserve">bírósági jogérvényesítés: </w:t>
      </w:r>
      <w:proofErr w:type="spellStart"/>
      <w:r w:rsidRPr="006B39D0">
        <w:rPr>
          <w:rFonts w:ascii="Times New Roman" w:hAnsi="Times New Roman" w:cs="Times New Roman"/>
        </w:rPr>
        <w:t>Info</w:t>
      </w:r>
      <w:proofErr w:type="spellEnd"/>
      <w:r w:rsidRPr="006B39D0">
        <w:rPr>
          <w:rFonts w:ascii="Times New Roman" w:hAnsi="Times New Roman" w:cs="Times New Roman"/>
        </w:rPr>
        <w:t xml:space="preserve"> tv. 22. §, GDPR 78. és 79. cikk </w:t>
      </w:r>
    </w:p>
    <w:p w:rsidR="00957E38" w:rsidRPr="006B39D0" w:rsidRDefault="00767D89">
      <w:pPr>
        <w:numPr>
          <w:ilvl w:val="1"/>
          <w:numId w:val="2"/>
        </w:numPr>
        <w:ind w:hanging="360"/>
        <w:rPr>
          <w:rFonts w:ascii="Times New Roman" w:hAnsi="Times New Roman" w:cs="Times New Roman"/>
        </w:rPr>
      </w:pPr>
      <w:r w:rsidRPr="006B39D0">
        <w:rPr>
          <w:rFonts w:ascii="Times New Roman" w:hAnsi="Times New Roman" w:cs="Times New Roman"/>
        </w:rPr>
        <w:t xml:space="preserve">kártérítés és sérelemdíj: </w:t>
      </w:r>
      <w:proofErr w:type="spellStart"/>
      <w:r w:rsidRPr="006B39D0">
        <w:rPr>
          <w:rFonts w:ascii="Times New Roman" w:hAnsi="Times New Roman" w:cs="Times New Roman"/>
        </w:rPr>
        <w:t>Info</w:t>
      </w:r>
      <w:proofErr w:type="spellEnd"/>
      <w:r w:rsidRPr="006B39D0">
        <w:rPr>
          <w:rFonts w:ascii="Times New Roman" w:hAnsi="Times New Roman" w:cs="Times New Roman"/>
        </w:rPr>
        <w:t xml:space="preserve"> tv. 23. §, GDPR 82. cikk </w:t>
      </w:r>
    </w:p>
    <w:p w:rsidR="00957E38" w:rsidRPr="006B39D0" w:rsidRDefault="00767D89">
      <w:pPr>
        <w:numPr>
          <w:ilvl w:val="1"/>
          <w:numId w:val="2"/>
        </w:numPr>
        <w:ind w:hanging="360"/>
        <w:rPr>
          <w:rFonts w:ascii="Times New Roman" w:hAnsi="Times New Roman" w:cs="Times New Roman"/>
        </w:rPr>
      </w:pPr>
      <w:r w:rsidRPr="006B39D0">
        <w:rPr>
          <w:rFonts w:ascii="Times New Roman" w:hAnsi="Times New Roman" w:cs="Times New Roman"/>
        </w:rPr>
        <w:t xml:space="preserve">adatvédelmi hatósági eljárás: </w:t>
      </w:r>
      <w:proofErr w:type="spellStart"/>
      <w:r w:rsidRPr="006B39D0">
        <w:rPr>
          <w:rFonts w:ascii="Times New Roman" w:hAnsi="Times New Roman" w:cs="Times New Roman"/>
        </w:rPr>
        <w:t>Info</w:t>
      </w:r>
      <w:proofErr w:type="spellEnd"/>
      <w:r w:rsidRPr="006B39D0">
        <w:rPr>
          <w:rFonts w:ascii="Times New Roman" w:hAnsi="Times New Roman" w:cs="Times New Roman"/>
        </w:rPr>
        <w:t xml:space="preserve"> tv. 60-61. §,  </w:t>
      </w:r>
    </w:p>
    <w:p w:rsidR="00957E38" w:rsidRDefault="00767D89">
      <w:pPr>
        <w:spacing w:after="24"/>
        <w:ind w:left="355"/>
      </w:pPr>
      <w:r w:rsidRPr="006B39D0">
        <w:rPr>
          <w:rFonts w:ascii="Times New Roman" w:hAnsi="Times New Roman" w:cs="Times New Roman"/>
          <w:b/>
        </w:rPr>
        <w:t>17.</w:t>
      </w:r>
      <w:r w:rsidRPr="006B39D0">
        <w:rPr>
          <w:rFonts w:ascii="Times New Roman" w:eastAsia="Arial" w:hAnsi="Times New Roman" w:cs="Times New Roman"/>
          <w:b/>
        </w:rPr>
        <w:t xml:space="preserve"> </w:t>
      </w:r>
      <w:r w:rsidRPr="006B39D0">
        <w:rPr>
          <w:rFonts w:ascii="Times New Roman" w:hAnsi="Times New Roman" w:cs="Times New Roman"/>
          <w:b/>
        </w:rPr>
        <w:t xml:space="preserve">Ha fennáll, az automatizált döntéshozatal ténye: </w:t>
      </w:r>
      <w:r w:rsidRPr="006B39D0">
        <w:rPr>
          <w:rFonts w:ascii="Times New Roman" w:hAnsi="Times New Roman" w:cs="Times New Roman"/>
        </w:rPr>
        <w:t xml:space="preserve">nem áll fenn </w:t>
      </w:r>
    </w:p>
    <w:sectPr w:rsidR="00957E38">
      <w:pgSz w:w="11906" w:h="16838"/>
      <w:pgMar w:top="1031" w:right="1415" w:bottom="982"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76E97"/>
    <w:multiLevelType w:val="hybridMultilevel"/>
    <w:tmpl w:val="B23ADB62"/>
    <w:lvl w:ilvl="0" w:tplc="CB4A53C0">
      <w:start w:val="1"/>
      <w:numFmt w:val="decimal"/>
      <w:lvlText w:val="%1."/>
      <w:lvlJc w:val="left"/>
      <w:pPr>
        <w:ind w:left="427"/>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1" w:tplc="6944DB44">
      <w:start w:val="1"/>
      <w:numFmt w:val="lowerLetter"/>
      <w:lvlText w:val="%2"/>
      <w:lvlJc w:val="left"/>
      <w:pPr>
        <w:ind w:left="122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2" w:tplc="46B4BF98">
      <w:start w:val="1"/>
      <w:numFmt w:val="lowerRoman"/>
      <w:lvlText w:val="%3"/>
      <w:lvlJc w:val="left"/>
      <w:pPr>
        <w:ind w:left="194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3" w:tplc="D6646284">
      <w:start w:val="1"/>
      <w:numFmt w:val="decimal"/>
      <w:lvlText w:val="%4"/>
      <w:lvlJc w:val="left"/>
      <w:pPr>
        <w:ind w:left="266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4" w:tplc="F46EA890">
      <w:start w:val="1"/>
      <w:numFmt w:val="lowerLetter"/>
      <w:lvlText w:val="%5"/>
      <w:lvlJc w:val="left"/>
      <w:pPr>
        <w:ind w:left="338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5" w:tplc="391443F4">
      <w:start w:val="1"/>
      <w:numFmt w:val="lowerRoman"/>
      <w:lvlText w:val="%6"/>
      <w:lvlJc w:val="left"/>
      <w:pPr>
        <w:ind w:left="410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6" w:tplc="5A967FCE">
      <w:start w:val="1"/>
      <w:numFmt w:val="decimal"/>
      <w:lvlText w:val="%7"/>
      <w:lvlJc w:val="left"/>
      <w:pPr>
        <w:ind w:left="482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7" w:tplc="907A1B1C">
      <w:start w:val="1"/>
      <w:numFmt w:val="lowerLetter"/>
      <w:lvlText w:val="%8"/>
      <w:lvlJc w:val="left"/>
      <w:pPr>
        <w:ind w:left="554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8" w:tplc="454CD514">
      <w:start w:val="1"/>
      <w:numFmt w:val="lowerRoman"/>
      <w:lvlText w:val="%9"/>
      <w:lvlJc w:val="left"/>
      <w:pPr>
        <w:ind w:left="626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B0E26B3"/>
    <w:multiLevelType w:val="hybridMultilevel"/>
    <w:tmpl w:val="C4E88A32"/>
    <w:lvl w:ilvl="0" w:tplc="3F52ADE2">
      <w:start w:val="1"/>
      <w:numFmt w:val="decimal"/>
      <w:lvlText w:val="%1."/>
      <w:lvlJc w:val="left"/>
      <w:pPr>
        <w:ind w:left="705"/>
      </w:pPr>
      <w:rPr>
        <w:rFonts w:ascii="Palatino Linotype" w:eastAsia="Palatino Linotype" w:hAnsi="Palatino Linotype" w:cs="Palatino Linotype"/>
        <w:b/>
        <w:bCs/>
        <w:i w:val="0"/>
        <w:strike w:val="0"/>
        <w:dstrike w:val="0"/>
        <w:color w:val="000000"/>
        <w:sz w:val="20"/>
        <w:szCs w:val="20"/>
        <w:u w:val="none" w:color="000000"/>
        <w:bdr w:val="none" w:sz="0" w:space="0" w:color="auto"/>
        <w:shd w:val="clear" w:color="auto" w:fill="auto"/>
        <w:vertAlign w:val="baseline"/>
      </w:rPr>
    </w:lvl>
    <w:lvl w:ilvl="1" w:tplc="4A8C6432">
      <w:start w:val="1"/>
      <w:numFmt w:val="bullet"/>
      <w:lvlText w:val="-"/>
      <w:lvlJc w:val="left"/>
      <w:pPr>
        <w:ind w:left="108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2" w:tplc="5C245030">
      <w:start w:val="1"/>
      <w:numFmt w:val="bullet"/>
      <w:lvlText w:val="▪"/>
      <w:lvlJc w:val="left"/>
      <w:pPr>
        <w:ind w:left="180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3" w:tplc="BF3E52C0">
      <w:start w:val="1"/>
      <w:numFmt w:val="bullet"/>
      <w:lvlText w:val="•"/>
      <w:lvlJc w:val="left"/>
      <w:pPr>
        <w:ind w:left="252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4" w:tplc="0D0CC182">
      <w:start w:val="1"/>
      <w:numFmt w:val="bullet"/>
      <w:lvlText w:val="o"/>
      <w:lvlJc w:val="left"/>
      <w:pPr>
        <w:ind w:left="324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5" w:tplc="2CCC0C80">
      <w:start w:val="1"/>
      <w:numFmt w:val="bullet"/>
      <w:lvlText w:val="▪"/>
      <w:lvlJc w:val="left"/>
      <w:pPr>
        <w:ind w:left="396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6" w:tplc="FA3A43C8">
      <w:start w:val="1"/>
      <w:numFmt w:val="bullet"/>
      <w:lvlText w:val="•"/>
      <w:lvlJc w:val="left"/>
      <w:pPr>
        <w:ind w:left="468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7" w:tplc="C360E27E">
      <w:start w:val="1"/>
      <w:numFmt w:val="bullet"/>
      <w:lvlText w:val="o"/>
      <w:lvlJc w:val="left"/>
      <w:pPr>
        <w:ind w:left="540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8" w:tplc="872873CC">
      <w:start w:val="1"/>
      <w:numFmt w:val="bullet"/>
      <w:lvlText w:val="▪"/>
      <w:lvlJc w:val="left"/>
      <w:pPr>
        <w:ind w:left="612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E38"/>
    <w:rsid w:val="005A333D"/>
    <w:rsid w:val="005A6C0F"/>
    <w:rsid w:val="006B39D0"/>
    <w:rsid w:val="00767D89"/>
    <w:rsid w:val="00803597"/>
    <w:rsid w:val="00820AA3"/>
    <w:rsid w:val="00831521"/>
    <w:rsid w:val="00925D37"/>
    <w:rsid w:val="00957E38"/>
    <w:rsid w:val="00C364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D6E42"/>
  <w15:docId w15:val="{97E38D51-9C13-492C-996C-C9B6CB80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22" w:line="250" w:lineRule="auto"/>
      <w:ind w:left="10" w:hanging="10"/>
      <w:jc w:val="both"/>
    </w:pPr>
    <w:rPr>
      <w:rFonts w:ascii="Palatino Linotype" w:eastAsia="Palatino Linotype" w:hAnsi="Palatino Linotype" w:cs="Palatino Linotype"/>
      <w:color w:val="000000"/>
      <w:sz w:val="20"/>
    </w:rPr>
  </w:style>
  <w:style w:type="paragraph" w:styleId="Cmsor1">
    <w:name w:val="heading 1"/>
    <w:next w:val="Norml"/>
    <w:link w:val="Cmsor1Char"/>
    <w:uiPriority w:val="9"/>
    <w:unhideWhenUsed/>
    <w:qFormat/>
    <w:pPr>
      <w:keepNext/>
      <w:keepLines/>
      <w:spacing w:after="0"/>
      <w:ind w:right="1"/>
      <w:jc w:val="center"/>
      <w:outlineLvl w:val="0"/>
    </w:pPr>
    <w:rPr>
      <w:rFonts w:ascii="Palatino Linotype" w:eastAsia="Palatino Linotype" w:hAnsi="Palatino Linotype" w:cs="Palatino Linotype"/>
      <w:b/>
      <w:color w:val="000000"/>
      <w:shd w:val="clear" w:color="auto" w:fill="D3D3D3"/>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Palatino Linotype" w:eastAsia="Palatino Linotype" w:hAnsi="Palatino Linotype" w:cs="Palatino Linotype"/>
      <w:b/>
      <w:color w:val="000000"/>
      <w:sz w:val="22"/>
      <w:shd w:val="clear" w:color="auto" w:fill="D3D3D3"/>
    </w:rPr>
  </w:style>
  <w:style w:type="paragraph" w:styleId="Buborkszveg">
    <w:name w:val="Balloon Text"/>
    <w:basedOn w:val="Norml"/>
    <w:link w:val="BuborkszvegChar"/>
    <w:uiPriority w:val="99"/>
    <w:semiHidden/>
    <w:unhideWhenUsed/>
    <w:rsid w:val="00820AA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20AA3"/>
    <w:rPr>
      <w:rFonts w:ascii="Segoe UI" w:eastAsia="Palatino Linotype" w:hAnsi="Segoe UI" w:cs="Segoe UI"/>
      <w:color w:val="000000"/>
      <w:sz w:val="18"/>
      <w:szCs w:val="18"/>
    </w:rPr>
  </w:style>
  <w:style w:type="character" w:styleId="Hiperhivatkozs">
    <w:name w:val="Hyperlink"/>
    <w:basedOn w:val="Bekezdsalapbettpusa"/>
    <w:uiPriority w:val="99"/>
    <w:unhideWhenUsed/>
    <w:rsid w:val="008035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o@hanganov.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4838</Characters>
  <Application>Microsoft Office Word</Application>
  <DocSecurity>0</DocSecurity>
  <Lines>40</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Komora Nóra</dc:creator>
  <cp:keywords/>
  <cp:lastModifiedBy>Renner Erika</cp:lastModifiedBy>
  <cp:revision>2</cp:revision>
  <cp:lastPrinted>2023-04-25T13:14:00Z</cp:lastPrinted>
  <dcterms:created xsi:type="dcterms:W3CDTF">2024-03-14T08:04:00Z</dcterms:created>
  <dcterms:modified xsi:type="dcterms:W3CDTF">2024-03-14T08:04:00Z</dcterms:modified>
</cp:coreProperties>
</file>